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ACD" w:rsidRDefault="00A7256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185FC6A" wp14:editId="0C3110AE">
                <wp:simplePos x="0" y="0"/>
                <wp:positionH relativeFrom="margin">
                  <wp:posOffset>-104775</wp:posOffset>
                </wp:positionH>
                <wp:positionV relativeFrom="paragraph">
                  <wp:posOffset>190500</wp:posOffset>
                </wp:positionV>
                <wp:extent cx="5943600" cy="31337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133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61" w:rsidRPr="00A33ACD" w:rsidRDefault="00A72561" w:rsidP="00A72561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33ACD">
                              <w:rPr>
                                <w:b/>
                                <w:sz w:val="24"/>
                                <w:highlight w:val="lightGray"/>
                              </w:rPr>
                              <w:t xml:space="preserve">[Insert </w:t>
                            </w:r>
                            <w:r>
                              <w:rPr>
                                <w:b/>
                                <w:sz w:val="24"/>
                                <w:highlight w:val="lightGray"/>
                              </w:rPr>
                              <w:t>photo of your choice here</w:t>
                            </w:r>
                            <w:r w:rsidRPr="00A33ACD">
                              <w:rPr>
                                <w:b/>
                                <w:sz w:val="24"/>
                                <w:highlight w:val="lightGray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85FC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25pt;margin-top:15pt;width:468pt;height:246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" filled="f" strokecolor="windowText">
                <v:stroke dashstyle="longDash"/>
                <v:textbox>
                  <w:txbxContent>
                    <w:p w:rsidR="00A72561" w:rsidRPr="00A33ACD" w:rsidRDefault="00A72561" w:rsidP="00A72561">
                      <w:pPr>
                        <w:rPr>
                          <w:b/>
                          <w:sz w:val="24"/>
                        </w:rPr>
                      </w:pPr>
                      <w:r w:rsidRPr="00A33ACD">
                        <w:rPr>
                          <w:b/>
                          <w:sz w:val="24"/>
                          <w:highlight w:val="lightGray"/>
                        </w:rPr>
                        <w:t xml:space="preserve">[Insert </w:t>
                      </w:r>
                      <w:r>
                        <w:rPr>
                          <w:b/>
                          <w:sz w:val="24"/>
                          <w:highlight w:val="lightGray"/>
                        </w:rPr>
                        <w:t>photo of your choice here</w:t>
                      </w:r>
                      <w:r w:rsidRPr="00A33ACD">
                        <w:rPr>
                          <w:b/>
                          <w:sz w:val="24"/>
                          <w:highlight w:val="lightGray"/>
                        </w:rPr>
                        <w:t>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59AE1DC" wp14:editId="51D79DAC">
                <wp:simplePos x="0" y="0"/>
                <wp:positionH relativeFrom="page">
                  <wp:posOffset>790575</wp:posOffset>
                </wp:positionH>
                <wp:positionV relativeFrom="page">
                  <wp:posOffset>4562475</wp:posOffset>
                </wp:positionV>
                <wp:extent cx="5991225" cy="608330"/>
                <wp:effectExtent l="0" t="0" r="9525" b="381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1225" cy="608330"/>
                        </a:xfrm>
                        <a:prstGeom prst="rect">
                          <a:avLst/>
                        </a:prstGeom>
                        <a:solidFill>
                          <a:srgbClr val="00A6BF"/>
                        </a:solidFill>
                        <a:ln w="190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2561" w:rsidRPr="00A72561" w:rsidRDefault="00A72561" w:rsidP="003C7172">
                            <w:pPr>
                              <w:pStyle w:val="NoSpacing"/>
                              <w:shd w:val="clear" w:color="auto" w:fill="00A6BF"/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n-GB"/>
                              </w:rPr>
                            </w:pPr>
                            <w:r w:rsidRPr="00A7256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n-GB"/>
                              </w:rPr>
                              <w:t xml:space="preserve"> </w:t>
                            </w:r>
                            <w:r w:rsidRPr="00A7256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highlight w:val="lightGray"/>
                                <w:lang w:val="en-GB"/>
                              </w:rPr>
                              <w:t>[Organisation name]</w:t>
                            </w:r>
                            <w:r w:rsidRPr="00A7256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n-GB"/>
                              </w:rPr>
                              <w:t xml:space="preserve"> </w:t>
                            </w:r>
                          </w:p>
                          <w:p w:rsidR="00A72561" w:rsidRPr="00A72561" w:rsidRDefault="00A72561" w:rsidP="003C7172">
                            <w:pPr>
                              <w:pStyle w:val="NoSpacing"/>
                              <w:shd w:val="clear" w:color="auto" w:fill="00A6BF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A7256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60"/>
                                <w:szCs w:val="60"/>
                                <w:lang w:val="en-GB"/>
                              </w:rPr>
                              <w:t>Litter Prevention Action Plan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7300</wp14:pctHeight>
                </wp14:sizeRelV>
              </wp:anchor>
            </w:drawing>
          </mc:Choice>
          <mc:Fallback>
            <w:pict>
              <v:rect w14:anchorId="759AE1DC" id="Rectangle 16" o:spid="_x0000_s1027" style="position:absolute;margin-left:62.25pt;margin-top:359.25pt;width:471.75pt;height:47.9pt;z-index:251669504;visibility:visible;mso-wrap-style:square;mso-width-percent:0;mso-height-percent:73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" o:allowincell="f" fillcolor="#00a6bf" stroked="f" strokeweight="1.5pt">
                <v:textbox style="mso-fit-shape-to-text:t" inset="14.4pt,,14.4pt">
                  <w:txbxContent>
                    <w:p w:rsidR="00A72561" w:rsidRPr="00A72561" w:rsidRDefault="00A72561" w:rsidP="003C7172">
                      <w:pPr>
                        <w:pStyle w:val="NoSpacing"/>
                        <w:shd w:val="clear" w:color="auto" w:fill="00A6BF"/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  <w:lang w:val="en-GB"/>
                        </w:rPr>
                      </w:pPr>
                      <w:r w:rsidRPr="00A72561"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  <w:lang w:val="en-GB"/>
                        </w:rPr>
                        <w:t xml:space="preserve"> </w:t>
                      </w:r>
                      <w:r w:rsidRPr="00A72561"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  <w:highlight w:val="lightGray"/>
                          <w:lang w:val="en-GB"/>
                        </w:rPr>
                        <w:t>[Organisation name]</w:t>
                      </w:r>
                      <w:r w:rsidRPr="00A72561"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  <w:lang w:val="en-GB"/>
                        </w:rPr>
                        <w:t xml:space="preserve"> </w:t>
                      </w:r>
                    </w:p>
                    <w:p w:rsidR="00A72561" w:rsidRPr="00A72561" w:rsidRDefault="00A72561" w:rsidP="003C7172">
                      <w:pPr>
                        <w:pStyle w:val="NoSpacing"/>
                        <w:shd w:val="clear" w:color="auto" w:fill="00A6BF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60"/>
                          <w:szCs w:val="60"/>
                        </w:rPr>
                      </w:pPr>
                      <w:r w:rsidRPr="00A72561">
                        <w:rPr>
                          <w:rFonts w:ascii="Arial" w:hAnsi="Arial" w:cs="Arial"/>
                          <w:b/>
                          <w:color w:val="FFFFFF" w:themeColor="background1"/>
                          <w:sz w:val="60"/>
                          <w:szCs w:val="60"/>
                          <w:lang w:val="en-GB"/>
                        </w:rPr>
                        <w:t>Litter Prevention Action Plan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33ACD" w:rsidRDefault="00A33ACD"/>
    <w:p w:rsidR="00A33ACD" w:rsidRDefault="00A33ACD"/>
    <w:p w:rsidR="00A33ACD" w:rsidRDefault="00A33ACD"/>
    <w:p w:rsidR="00A33ACD" w:rsidRDefault="00A33ACD"/>
    <w:p w:rsidR="00A33ACD" w:rsidRDefault="00A33ACD"/>
    <w:p w:rsidR="00A33ACD" w:rsidRDefault="00A33ACD">
      <w:pPr>
        <w:spacing w:after="160" w:line="259" w:lineRule="auto"/>
      </w:pPr>
    </w:p>
    <w:p w:rsidR="00A33ACD" w:rsidRDefault="00A33ACD">
      <w:pPr>
        <w:spacing w:after="160" w:line="259" w:lineRule="auto"/>
      </w:pPr>
    </w:p>
    <w:p w:rsidR="00A33ACD" w:rsidRDefault="00A33ACD">
      <w:pPr>
        <w:spacing w:after="160" w:line="259" w:lineRule="auto"/>
      </w:pPr>
    </w:p>
    <w:p w:rsidR="00A33ACD" w:rsidRDefault="00A33ACD">
      <w:pPr>
        <w:spacing w:after="160" w:line="259" w:lineRule="auto"/>
      </w:pPr>
    </w:p>
    <w:p w:rsidR="00A33ACD" w:rsidRDefault="00A33ACD">
      <w:pPr>
        <w:spacing w:after="160" w:line="259" w:lineRule="auto"/>
      </w:pPr>
    </w:p>
    <w:p w:rsidR="00A33ACD" w:rsidRDefault="00A33ACD">
      <w:pPr>
        <w:spacing w:after="160" w:line="259" w:lineRule="auto"/>
      </w:pPr>
    </w:p>
    <w:p w:rsidR="00A33ACD" w:rsidRDefault="00A33ACD">
      <w:pPr>
        <w:spacing w:after="160" w:line="259" w:lineRule="auto"/>
      </w:pPr>
    </w:p>
    <w:p w:rsidR="00A33ACD" w:rsidRDefault="00A33ACD">
      <w:pPr>
        <w:spacing w:after="160" w:line="259" w:lineRule="auto"/>
      </w:pPr>
    </w:p>
    <w:p w:rsidR="00A33ACD" w:rsidRDefault="00A33ACD">
      <w:pPr>
        <w:spacing w:after="160" w:line="259" w:lineRule="auto"/>
      </w:pPr>
    </w:p>
    <w:p w:rsidR="00A33ACD" w:rsidRDefault="00A33ACD">
      <w:pPr>
        <w:spacing w:after="160" w:line="259" w:lineRule="auto"/>
      </w:pPr>
    </w:p>
    <w:p w:rsidR="00A33ACD" w:rsidRDefault="00A33ACD">
      <w:pPr>
        <w:spacing w:after="160" w:line="259" w:lineRule="auto"/>
      </w:pPr>
    </w:p>
    <w:p w:rsidR="00A33ACD" w:rsidRDefault="00A33ACD">
      <w:pPr>
        <w:spacing w:after="160" w:line="259" w:lineRule="auto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51EDEAA" wp14:editId="6C5110C0">
                <wp:simplePos x="0" y="0"/>
                <wp:positionH relativeFrom="margin">
                  <wp:align>right</wp:align>
                </wp:positionH>
                <wp:positionV relativeFrom="paragraph">
                  <wp:posOffset>121285</wp:posOffset>
                </wp:positionV>
                <wp:extent cx="2360930" cy="14859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ACD" w:rsidRPr="00A33ACD" w:rsidRDefault="00A33ACD" w:rsidP="00A33ACD">
                            <w:pPr>
                              <w:rPr>
                                <w:b/>
                                <w:sz w:val="24"/>
                                <w:highlight w:val="lightGray"/>
                              </w:rPr>
                            </w:pPr>
                            <w:r w:rsidRPr="00A33ACD">
                              <w:rPr>
                                <w:b/>
                                <w:sz w:val="24"/>
                                <w:highlight w:val="lightGray"/>
                              </w:rPr>
                              <w:t>[</w:t>
                            </w:r>
                            <w:r w:rsidR="00F650F8">
                              <w:rPr>
                                <w:b/>
                                <w:sz w:val="24"/>
                                <w:highlight w:val="lightGray"/>
                              </w:rPr>
                              <w:t>i</w:t>
                            </w:r>
                            <w:r w:rsidRPr="00A33ACD">
                              <w:rPr>
                                <w:b/>
                                <w:sz w:val="24"/>
                                <w:highlight w:val="lightGray"/>
                              </w:rPr>
                              <w:t>nsert address &amp; postcode]</w:t>
                            </w:r>
                          </w:p>
                          <w:p w:rsidR="00A33ACD" w:rsidRDefault="00A33ACD" w:rsidP="00A33ACD">
                            <w:pPr>
                              <w:rPr>
                                <w:b/>
                                <w:sz w:val="24"/>
                                <w:highlight w:val="lightGray"/>
                              </w:rPr>
                            </w:pPr>
                          </w:p>
                          <w:p w:rsidR="00A33ACD" w:rsidRPr="00A33ACD" w:rsidRDefault="00A33ACD" w:rsidP="00A33AC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33ACD">
                              <w:rPr>
                                <w:b/>
                                <w:sz w:val="24"/>
                                <w:highlight w:val="lightGray"/>
                              </w:rPr>
                              <w:t>[</w:t>
                            </w:r>
                            <w:r w:rsidR="00F650F8">
                              <w:rPr>
                                <w:b/>
                                <w:sz w:val="24"/>
                                <w:highlight w:val="lightGray"/>
                              </w:rPr>
                              <w:t>i</w:t>
                            </w:r>
                            <w:r w:rsidRPr="00A33ACD">
                              <w:rPr>
                                <w:b/>
                                <w:sz w:val="24"/>
                                <w:highlight w:val="lightGray"/>
                              </w:rPr>
                              <w:t>nsert date]</w:t>
                            </w:r>
                          </w:p>
                          <w:p w:rsidR="00A33ACD" w:rsidRDefault="00A33ACD" w:rsidP="00A33A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EDEAA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4.7pt;margin-top:9.55pt;width:185.9pt;height:117pt;z-index:25166745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" filled="f" stroked="f">
                <v:textbox>
                  <w:txbxContent>
                    <w:p w:rsidR="00A33ACD" w:rsidRPr="00A33ACD" w:rsidRDefault="00A33ACD" w:rsidP="00A33ACD">
                      <w:pPr>
                        <w:rPr>
                          <w:b/>
                          <w:sz w:val="24"/>
                          <w:highlight w:val="lightGray"/>
                        </w:rPr>
                      </w:pPr>
                      <w:r w:rsidRPr="00A33ACD">
                        <w:rPr>
                          <w:b/>
                          <w:sz w:val="24"/>
                          <w:highlight w:val="lightGray"/>
                        </w:rPr>
                        <w:t>[</w:t>
                      </w:r>
                      <w:r w:rsidR="00F650F8">
                        <w:rPr>
                          <w:b/>
                          <w:sz w:val="24"/>
                          <w:highlight w:val="lightGray"/>
                        </w:rPr>
                        <w:t>i</w:t>
                      </w:r>
                      <w:r w:rsidRPr="00A33ACD">
                        <w:rPr>
                          <w:b/>
                          <w:sz w:val="24"/>
                          <w:highlight w:val="lightGray"/>
                        </w:rPr>
                        <w:t>nsert address &amp; postcode]</w:t>
                      </w:r>
                    </w:p>
                    <w:p w:rsidR="00A33ACD" w:rsidRDefault="00A33ACD" w:rsidP="00A33ACD">
                      <w:pPr>
                        <w:rPr>
                          <w:b/>
                          <w:sz w:val="24"/>
                          <w:highlight w:val="lightGray"/>
                        </w:rPr>
                      </w:pPr>
                    </w:p>
                    <w:p w:rsidR="00A33ACD" w:rsidRPr="00A33ACD" w:rsidRDefault="00A33ACD" w:rsidP="00A33ACD">
                      <w:pPr>
                        <w:rPr>
                          <w:b/>
                          <w:sz w:val="24"/>
                        </w:rPr>
                      </w:pPr>
                      <w:r w:rsidRPr="00A33ACD">
                        <w:rPr>
                          <w:b/>
                          <w:sz w:val="24"/>
                          <w:highlight w:val="lightGray"/>
                        </w:rPr>
                        <w:t>[</w:t>
                      </w:r>
                      <w:r w:rsidR="00F650F8">
                        <w:rPr>
                          <w:b/>
                          <w:sz w:val="24"/>
                          <w:highlight w:val="lightGray"/>
                        </w:rPr>
                        <w:t>i</w:t>
                      </w:r>
                      <w:r w:rsidRPr="00A33ACD">
                        <w:rPr>
                          <w:b/>
                          <w:sz w:val="24"/>
                          <w:highlight w:val="lightGray"/>
                        </w:rPr>
                        <w:t>nsert date]</w:t>
                      </w:r>
                    </w:p>
                    <w:p w:rsidR="00A33ACD" w:rsidRDefault="00A33ACD" w:rsidP="00A33ACD"/>
                  </w:txbxContent>
                </v:textbox>
                <w10:wrap type="square" anchorx="margin"/>
              </v:shape>
            </w:pict>
          </mc:Fallback>
        </mc:AlternateContent>
      </w:r>
    </w:p>
    <w:p w:rsidR="00A33ACD" w:rsidRDefault="00A33ACD">
      <w:pPr>
        <w:spacing w:after="160" w:line="259" w:lineRule="auto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16FC5C" wp14:editId="48DC36FA">
                <wp:simplePos x="0" y="0"/>
                <wp:positionH relativeFrom="margin">
                  <wp:align>left</wp:align>
                </wp:positionH>
                <wp:positionV relativeFrom="paragraph">
                  <wp:posOffset>-60325</wp:posOffset>
                </wp:positionV>
                <wp:extent cx="1724025" cy="14097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ACD" w:rsidRPr="00A33ACD" w:rsidRDefault="00A33ACD" w:rsidP="00A33ACD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A33ACD">
                              <w:rPr>
                                <w:b/>
                                <w:sz w:val="24"/>
                                <w:highlight w:val="lightGray"/>
                              </w:rPr>
                              <w:t>[</w:t>
                            </w:r>
                            <w:r w:rsidR="00F650F8">
                              <w:rPr>
                                <w:b/>
                                <w:sz w:val="24"/>
                                <w:highlight w:val="lightGray"/>
                              </w:rPr>
                              <w:t>i</w:t>
                            </w:r>
                            <w:r w:rsidRPr="00A33ACD">
                              <w:rPr>
                                <w:b/>
                                <w:sz w:val="24"/>
                                <w:highlight w:val="lightGray"/>
                              </w:rPr>
                              <w:t>nsert logo here]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6FC5C" id="_x0000_s1029" type="#_x0000_t202" style="position:absolute;margin-left:0;margin-top:-4.75pt;width:135.75pt;height:111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" filled="f" strokecolor="windowText">
                <v:stroke dashstyle="longDash"/>
                <v:textbox>
                  <w:txbxContent>
                    <w:p w:rsidR="00A33ACD" w:rsidRPr="00A33ACD" w:rsidRDefault="00A33ACD" w:rsidP="00A33ACD">
                      <w:pPr>
                        <w:rPr>
                          <w:b/>
                          <w:sz w:val="24"/>
                        </w:rPr>
                      </w:pPr>
                      <w:r w:rsidRPr="00A33ACD">
                        <w:rPr>
                          <w:b/>
                          <w:sz w:val="24"/>
                          <w:highlight w:val="lightGray"/>
                        </w:rPr>
                        <w:t>[</w:t>
                      </w:r>
                      <w:r w:rsidR="00F650F8">
                        <w:rPr>
                          <w:b/>
                          <w:sz w:val="24"/>
                          <w:highlight w:val="lightGray"/>
                        </w:rPr>
                        <w:t>i</w:t>
                      </w:r>
                      <w:r w:rsidRPr="00A33ACD">
                        <w:rPr>
                          <w:b/>
                          <w:sz w:val="24"/>
                          <w:highlight w:val="lightGray"/>
                        </w:rPr>
                        <w:t>nsert logo here]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33ACD" w:rsidRDefault="00A33ACD">
      <w:pPr>
        <w:spacing w:after="160" w:line="259" w:lineRule="auto"/>
      </w:pPr>
    </w:p>
    <w:p w:rsidR="00A33ACD" w:rsidRDefault="00A33ACD">
      <w:pPr>
        <w:spacing w:after="160" w:line="259" w:lineRule="auto"/>
      </w:pPr>
    </w:p>
    <w:p w:rsidR="00A33ACD" w:rsidRDefault="00A33ACD">
      <w:pPr>
        <w:spacing w:after="160" w:line="259" w:lineRule="auto"/>
      </w:pPr>
    </w:p>
    <w:p w:rsidR="00A33ACD" w:rsidRDefault="00A33ACD">
      <w:pPr>
        <w:spacing w:after="160" w:line="259" w:lineRule="auto"/>
      </w:pPr>
    </w:p>
    <w:p w:rsidR="00A33ACD" w:rsidRPr="007B4C77" w:rsidRDefault="00A33ACD" w:rsidP="004D06F6">
      <w:pPr>
        <w:spacing w:before="120" w:after="120" w:line="240" w:lineRule="atLeast"/>
        <w:rPr>
          <w:rFonts w:cs="Arial"/>
          <w:b/>
          <w:szCs w:val="20"/>
        </w:rPr>
      </w:pPr>
      <w:r w:rsidRPr="007B4C77">
        <w:rPr>
          <w:rFonts w:cs="Arial"/>
          <w:b/>
          <w:szCs w:val="20"/>
          <w:highlight w:val="lightGray"/>
        </w:rPr>
        <w:lastRenderedPageBreak/>
        <w:t xml:space="preserve">[Please note all sections in </w:t>
      </w:r>
      <w:r w:rsidR="00A72561" w:rsidRPr="007B4C77">
        <w:rPr>
          <w:rFonts w:cs="Arial"/>
          <w:b/>
          <w:szCs w:val="20"/>
          <w:highlight w:val="lightGray"/>
        </w:rPr>
        <w:t>grey</w:t>
      </w:r>
      <w:r w:rsidRPr="007B4C77">
        <w:rPr>
          <w:rFonts w:cs="Arial"/>
          <w:b/>
          <w:szCs w:val="20"/>
          <w:highlight w:val="lightGray"/>
        </w:rPr>
        <w:t xml:space="preserve"> and in brackets should be removed or text inserted]</w:t>
      </w:r>
    </w:p>
    <w:p w:rsidR="00A33ACD" w:rsidRPr="007B4C77" w:rsidRDefault="00A33ACD" w:rsidP="004D06F6">
      <w:pPr>
        <w:spacing w:before="120" w:after="120" w:line="240" w:lineRule="atLeast"/>
        <w:rPr>
          <w:rFonts w:cs="Arial"/>
          <w:szCs w:val="20"/>
        </w:rPr>
      </w:pPr>
      <w:r w:rsidRPr="007B4C77">
        <w:rPr>
          <w:rFonts w:cs="Arial"/>
          <w:b/>
          <w:szCs w:val="20"/>
          <w:highlight w:val="lightGray"/>
        </w:rPr>
        <w:t>[All sections can be adapted to suit your organisation but we have provided some standardised text]</w:t>
      </w:r>
    </w:p>
    <w:p w:rsidR="00A33ACD" w:rsidRPr="003C7172" w:rsidRDefault="00A33ACD" w:rsidP="006D05A7">
      <w:pPr>
        <w:pStyle w:val="Heading1"/>
        <w:numPr>
          <w:ilvl w:val="0"/>
          <w:numId w:val="0"/>
        </w:numPr>
        <w:spacing w:before="120" w:after="120" w:line="240" w:lineRule="atLeast"/>
        <w:ind w:left="431" w:hanging="431"/>
        <w:jc w:val="both"/>
        <w:rPr>
          <w:b/>
          <w:color w:val="00A6BF"/>
          <w:sz w:val="32"/>
        </w:rPr>
      </w:pPr>
      <w:bookmarkStart w:id="0" w:name="_Toc468023936"/>
      <w:bookmarkStart w:id="1" w:name="_Toc469848785"/>
      <w:bookmarkStart w:id="2" w:name="_Toc469848945"/>
      <w:bookmarkStart w:id="3" w:name="_Toc479692746"/>
      <w:r w:rsidRPr="003C7172">
        <w:rPr>
          <w:b/>
          <w:color w:val="00A6BF"/>
          <w:sz w:val="32"/>
        </w:rPr>
        <w:t>Introduction</w:t>
      </w:r>
      <w:bookmarkEnd w:id="0"/>
      <w:bookmarkEnd w:id="1"/>
      <w:bookmarkEnd w:id="2"/>
      <w:bookmarkEnd w:id="3"/>
      <w:r w:rsidRPr="003C7172">
        <w:rPr>
          <w:b/>
          <w:color w:val="00A6BF"/>
          <w:sz w:val="32"/>
        </w:rPr>
        <w:t xml:space="preserve"> </w:t>
      </w:r>
    </w:p>
    <w:p w:rsidR="00A33ACD" w:rsidRPr="007B4C77" w:rsidRDefault="00A33ACD" w:rsidP="007B4C77">
      <w:pPr>
        <w:spacing w:before="120" w:after="120" w:line="240" w:lineRule="atLeast"/>
        <w:rPr>
          <w:rFonts w:cs="Arial"/>
          <w:color w:val="0563C1" w:themeColor="hyperlink"/>
          <w:szCs w:val="20"/>
          <w:u w:val="single"/>
        </w:rPr>
      </w:pPr>
      <w:r w:rsidRPr="007B4C77">
        <w:rPr>
          <w:rFonts w:cs="Arial"/>
          <w:szCs w:val="20"/>
        </w:rPr>
        <w:t xml:space="preserve">We share the Scottish Government’s vision of a litter-free Scotland, laid out in the national litter strategy, </w:t>
      </w:r>
      <w:proofErr w:type="gramStart"/>
      <w:r w:rsidRPr="007B4C77">
        <w:rPr>
          <w:rStyle w:val="Hyperlink"/>
          <w:rFonts w:cs="Arial"/>
          <w:szCs w:val="20"/>
        </w:rPr>
        <w:t>Towards</w:t>
      </w:r>
      <w:proofErr w:type="gramEnd"/>
      <w:r w:rsidRPr="007B4C77">
        <w:rPr>
          <w:rStyle w:val="Hyperlink"/>
          <w:rFonts w:cs="Arial"/>
          <w:szCs w:val="20"/>
        </w:rPr>
        <w:t xml:space="preserve"> a Litter-free Scotland</w:t>
      </w:r>
      <w:r w:rsidRPr="007B4C77">
        <w:rPr>
          <w:rFonts w:cs="Arial"/>
          <w:szCs w:val="20"/>
        </w:rPr>
        <w:t xml:space="preserve"> which recognises the social, environmental and economic benefits of a cleaner greener Scotland.</w:t>
      </w:r>
    </w:p>
    <w:p w:rsidR="00A33ACD" w:rsidRPr="007B4C77" w:rsidRDefault="00A33ACD" w:rsidP="007B4C77">
      <w:pPr>
        <w:spacing w:before="120" w:after="120" w:line="240" w:lineRule="atLeast"/>
        <w:rPr>
          <w:rFonts w:cs="Arial"/>
          <w:szCs w:val="20"/>
        </w:rPr>
      </w:pPr>
      <w:r w:rsidRPr="007B4C77">
        <w:rPr>
          <w:rFonts w:cs="Arial"/>
          <w:szCs w:val="20"/>
        </w:rPr>
        <w:t xml:space="preserve">The national strategy outlines three cornerstones of intervention to tackle litter and </w:t>
      </w:r>
      <w:proofErr w:type="spellStart"/>
      <w:r w:rsidRPr="007B4C77">
        <w:rPr>
          <w:rFonts w:cs="Arial"/>
          <w:szCs w:val="20"/>
        </w:rPr>
        <w:t>flytipping</w:t>
      </w:r>
      <w:proofErr w:type="spellEnd"/>
      <w:r w:rsidRPr="007B4C77">
        <w:rPr>
          <w:rFonts w:cs="Arial"/>
          <w:szCs w:val="20"/>
        </w:rPr>
        <w:t>:</w:t>
      </w:r>
    </w:p>
    <w:p w:rsidR="00A33ACD" w:rsidRPr="007B4C77" w:rsidRDefault="00A33ACD" w:rsidP="007B4C77">
      <w:pPr>
        <w:pStyle w:val="ListParagraph"/>
        <w:numPr>
          <w:ilvl w:val="0"/>
          <w:numId w:val="2"/>
        </w:numPr>
        <w:spacing w:before="120" w:after="120" w:line="240" w:lineRule="atLeast"/>
        <w:rPr>
          <w:rFonts w:ascii="Arial" w:hAnsi="Arial" w:cs="Arial"/>
          <w:sz w:val="20"/>
          <w:szCs w:val="20"/>
        </w:rPr>
      </w:pPr>
      <w:r w:rsidRPr="007B4C77">
        <w:rPr>
          <w:rFonts w:ascii="Arial" w:hAnsi="Arial" w:cs="Arial"/>
          <w:sz w:val="20"/>
          <w:szCs w:val="20"/>
        </w:rPr>
        <w:t>Information - ensuring effective and consistent messaging to prevent littering</w:t>
      </w:r>
    </w:p>
    <w:p w:rsidR="00A33ACD" w:rsidRPr="007B4C77" w:rsidRDefault="00A33ACD" w:rsidP="007B4C77">
      <w:pPr>
        <w:pStyle w:val="ListParagraph"/>
        <w:numPr>
          <w:ilvl w:val="0"/>
          <w:numId w:val="2"/>
        </w:numPr>
        <w:spacing w:before="120" w:after="120" w:line="240" w:lineRule="atLeast"/>
        <w:rPr>
          <w:rFonts w:ascii="Arial" w:hAnsi="Arial" w:cs="Arial"/>
          <w:sz w:val="20"/>
          <w:szCs w:val="20"/>
        </w:rPr>
      </w:pPr>
      <w:r w:rsidRPr="007B4C77">
        <w:rPr>
          <w:rFonts w:ascii="Arial" w:hAnsi="Arial" w:cs="Arial"/>
          <w:sz w:val="20"/>
          <w:szCs w:val="20"/>
        </w:rPr>
        <w:t>Infrastructure - improving the facilities and services needed to reduce litter and promote recycling</w:t>
      </w:r>
    </w:p>
    <w:p w:rsidR="00A33ACD" w:rsidRPr="007B4C77" w:rsidRDefault="00A33ACD" w:rsidP="007B4C77">
      <w:pPr>
        <w:pStyle w:val="ListParagraph"/>
        <w:numPr>
          <w:ilvl w:val="0"/>
          <w:numId w:val="2"/>
        </w:numPr>
        <w:spacing w:before="120" w:after="120" w:line="240" w:lineRule="atLeast"/>
        <w:rPr>
          <w:rFonts w:ascii="Arial" w:hAnsi="Arial" w:cs="Arial"/>
          <w:sz w:val="20"/>
          <w:szCs w:val="20"/>
        </w:rPr>
      </w:pPr>
      <w:r w:rsidRPr="007B4C77">
        <w:rPr>
          <w:rFonts w:ascii="Arial" w:hAnsi="Arial" w:cs="Arial"/>
          <w:sz w:val="20"/>
          <w:szCs w:val="20"/>
        </w:rPr>
        <w:t>Enforcement - strengthening the deterrent effect of legislation</w:t>
      </w:r>
    </w:p>
    <w:p w:rsidR="00A33ACD" w:rsidRPr="007B4C77" w:rsidRDefault="00A33ACD" w:rsidP="007B4C77">
      <w:pPr>
        <w:spacing w:before="120" w:after="120" w:line="240" w:lineRule="atLeast"/>
        <w:rPr>
          <w:rFonts w:cs="Arial"/>
          <w:szCs w:val="20"/>
        </w:rPr>
      </w:pPr>
      <w:r w:rsidRPr="007B4C77">
        <w:rPr>
          <w:rFonts w:cs="Arial"/>
          <w:szCs w:val="20"/>
        </w:rPr>
        <w:t xml:space="preserve">This plan outlines our actions against each of these cornerstones. </w:t>
      </w:r>
    </w:p>
    <w:p w:rsidR="00A33ACD" w:rsidRPr="007B4C77" w:rsidRDefault="00A33ACD" w:rsidP="007B4C77">
      <w:pPr>
        <w:spacing w:before="120" w:after="120" w:line="240" w:lineRule="atLeast"/>
        <w:rPr>
          <w:rFonts w:cs="Arial"/>
          <w:szCs w:val="20"/>
        </w:rPr>
      </w:pPr>
      <w:r w:rsidRPr="007B4C77">
        <w:rPr>
          <w:rFonts w:cs="Arial"/>
          <w:szCs w:val="20"/>
        </w:rPr>
        <w:t>We will publish our plan and review it annually to ensure that we are fulfilling our actions, and to help us identify areas where we can make further progress.</w:t>
      </w:r>
    </w:p>
    <w:p w:rsidR="00A33ACD" w:rsidRPr="007B4C77" w:rsidRDefault="00A33ACD" w:rsidP="007B4C77">
      <w:pPr>
        <w:spacing w:before="120" w:after="120" w:line="240" w:lineRule="atLeast"/>
        <w:rPr>
          <w:rFonts w:cs="Arial"/>
          <w:szCs w:val="20"/>
        </w:rPr>
      </w:pPr>
      <w:r w:rsidRPr="007B4C77">
        <w:rPr>
          <w:rFonts w:cs="Arial"/>
          <w:szCs w:val="20"/>
        </w:rPr>
        <w:t xml:space="preserve">We realise we cannot address this issue alone; we are also committed to contributing to the Community Litter Prevention Action Plan for </w:t>
      </w:r>
      <w:r w:rsidR="00D3548E">
        <w:rPr>
          <w:rFonts w:cs="Arial"/>
          <w:b/>
          <w:i/>
          <w:szCs w:val="20"/>
          <w:highlight w:val="lightGray"/>
        </w:rPr>
        <w:t>[insert relevant Local Authority area(s)</w:t>
      </w:r>
      <w:r w:rsidR="00D3548E" w:rsidRPr="007B4C77">
        <w:rPr>
          <w:rFonts w:cs="Arial"/>
          <w:b/>
          <w:i/>
          <w:szCs w:val="20"/>
          <w:highlight w:val="lightGray"/>
        </w:rPr>
        <w:t xml:space="preserve"> e.g. Dundee</w:t>
      </w:r>
      <w:r w:rsidR="00D3548E">
        <w:rPr>
          <w:rFonts w:cs="Arial"/>
          <w:b/>
          <w:i/>
          <w:szCs w:val="20"/>
          <w:highlight w:val="lightGray"/>
        </w:rPr>
        <w:t xml:space="preserve"> or “all areas” if you have premises throughout the country</w:t>
      </w:r>
      <w:r w:rsidR="00D3548E" w:rsidRPr="007B4C77">
        <w:rPr>
          <w:rFonts w:cs="Arial"/>
          <w:b/>
          <w:i/>
          <w:szCs w:val="20"/>
          <w:highlight w:val="lightGray"/>
        </w:rPr>
        <w:t>]</w:t>
      </w:r>
      <w:r w:rsidR="00D3548E" w:rsidRPr="007B4C77">
        <w:rPr>
          <w:rFonts w:cs="Arial"/>
          <w:b/>
          <w:i/>
          <w:szCs w:val="20"/>
        </w:rPr>
        <w:t xml:space="preserve">. </w:t>
      </w:r>
      <w:r w:rsidRPr="007B4C77">
        <w:rPr>
          <w:rFonts w:cs="Arial"/>
          <w:szCs w:val="20"/>
        </w:rPr>
        <w:t xml:space="preserve">We will work collectively with </w:t>
      </w:r>
      <w:r w:rsidR="00FA3E0C">
        <w:rPr>
          <w:rFonts w:cs="Arial"/>
          <w:szCs w:val="20"/>
        </w:rPr>
        <w:t xml:space="preserve">the </w:t>
      </w:r>
      <w:bookmarkStart w:id="4" w:name="_GoBack"/>
      <w:bookmarkEnd w:id="4"/>
      <w:r w:rsidR="00FA3E0C">
        <w:rPr>
          <w:rFonts w:cs="Arial"/>
          <w:szCs w:val="20"/>
        </w:rPr>
        <w:t xml:space="preserve">local </w:t>
      </w:r>
      <w:r w:rsidRPr="007B4C77">
        <w:rPr>
          <w:rFonts w:cs="Arial"/>
          <w:szCs w:val="20"/>
        </w:rPr>
        <w:t>partners to share resources, deliver objectives, provide knowledge and ideas and influence others.</w:t>
      </w:r>
    </w:p>
    <w:p w:rsidR="00A33ACD" w:rsidRPr="007B4C77" w:rsidRDefault="00A33ACD" w:rsidP="007B4C77">
      <w:pPr>
        <w:spacing w:before="120" w:after="120" w:line="240" w:lineRule="atLeast"/>
        <w:rPr>
          <w:rFonts w:cs="Arial"/>
          <w:szCs w:val="20"/>
        </w:rPr>
      </w:pPr>
    </w:p>
    <w:p w:rsidR="00A33ACD" w:rsidRPr="007B4C77" w:rsidRDefault="00EE61F0" w:rsidP="007B4C77">
      <w:pPr>
        <w:spacing w:before="120" w:after="120" w:line="240" w:lineRule="atLeast"/>
        <w:jc w:val="center"/>
        <w:rPr>
          <w:rFonts w:cs="Arial"/>
          <w:szCs w:val="20"/>
        </w:rPr>
      </w:pPr>
      <w:r>
        <w:rPr>
          <w:rFonts w:cs="Arial"/>
          <w:noProof/>
          <w:sz w:val="24"/>
          <w:lang w:eastAsia="en-GB"/>
        </w:rPr>
        <w:drawing>
          <wp:inline distT="0" distB="0" distL="0" distR="0" wp14:anchorId="03CDD669" wp14:editId="0AA72EE6">
            <wp:extent cx="5486400" cy="3200400"/>
            <wp:effectExtent l="0" t="0" r="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7B4C77" w:rsidRPr="007B4C77" w:rsidRDefault="007B4C77" w:rsidP="007B4C77">
      <w:pPr>
        <w:spacing w:before="120" w:after="120" w:line="240" w:lineRule="atLeast"/>
        <w:rPr>
          <w:rFonts w:cs="Arial"/>
          <w:szCs w:val="20"/>
        </w:rPr>
      </w:pPr>
    </w:p>
    <w:p w:rsidR="007B4C77" w:rsidRPr="007B4C77" w:rsidRDefault="007B4C77" w:rsidP="007B4C77">
      <w:pPr>
        <w:spacing w:before="120" w:after="120" w:line="240" w:lineRule="atLeast"/>
        <w:rPr>
          <w:rFonts w:cs="Arial"/>
          <w:szCs w:val="20"/>
        </w:rPr>
      </w:pPr>
    </w:p>
    <w:p w:rsidR="007B4C77" w:rsidRPr="007B4C77" w:rsidRDefault="007B4C77" w:rsidP="007B4C77">
      <w:pPr>
        <w:spacing w:before="120" w:after="120" w:line="240" w:lineRule="atLeast"/>
        <w:rPr>
          <w:rFonts w:cs="Arial"/>
          <w:szCs w:val="20"/>
        </w:rPr>
      </w:pPr>
    </w:p>
    <w:p w:rsidR="007B4C77" w:rsidRDefault="007B4C77">
      <w:pPr>
        <w:spacing w:after="160" w:line="259" w:lineRule="auto"/>
        <w:rPr>
          <w:rFonts w:cs="Arial"/>
          <w:bCs/>
          <w:color w:val="006BB7"/>
          <w:sz w:val="28"/>
          <w:szCs w:val="28"/>
        </w:rPr>
      </w:pPr>
      <w:r>
        <w:rPr>
          <w:sz w:val="28"/>
          <w:szCs w:val="28"/>
        </w:rPr>
        <w:br w:type="page"/>
      </w:r>
    </w:p>
    <w:p w:rsidR="007B4C77" w:rsidRPr="003C7172" w:rsidRDefault="007B4C77" w:rsidP="007B4C77">
      <w:pPr>
        <w:pStyle w:val="Heading1"/>
        <w:numPr>
          <w:ilvl w:val="0"/>
          <w:numId w:val="0"/>
        </w:numPr>
        <w:spacing w:before="120" w:after="120" w:line="240" w:lineRule="atLeast"/>
        <w:ind w:left="431" w:hanging="431"/>
        <w:rPr>
          <w:b/>
          <w:color w:val="00A6BF"/>
          <w:sz w:val="32"/>
        </w:rPr>
      </w:pPr>
      <w:r w:rsidRPr="003C7172">
        <w:rPr>
          <w:b/>
          <w:color w:val="00A6BF"/>
          <w:sz w:val="32"/>
        </w:rPr>
        <w:lastRenderedPageBreak/>
        <w:t>Our plan</w:t>
      </w:r>
    </w:p>
    <w:p w:rsidR="004D06F6" w:rsidRPr="00FA3E0C" w:rsidRDefault="00FA3E0C" w:rsidP="004D06F6">
      <w:pPr>
        <w:spacing w:before="120" w:after="120" w:line="240" w:lineRule="atLeast"/>
        <w:rPr>
          <w:rFonts w:cs="Arial"/>
          <w:b/>
          <w:szCs w:val="20"/>
          <w:lang w:eastAsia="en-GB"/>
        </w:rPr>
      </w:pPr>
      <w:r w:rsidRPr="00FA3E0C">
        <w:rPr>
          <w:rFonts w:cs="Arial"/>
          <w:b/>
          <w:szCs w:val="20"/>
          <w:highlight w:val="lightGray"/>
          <w:lang w:eastAsia="en-GB"/>
        </w:rPr>
        <w:t>[We recommend that your organisation commits to between 3</w:t>
      </w:r>
      <w:r w:rsidR="004D06F6">
        <w:rPr>
          <w:rFonts w:cs="Arial"/>
          <w:b/>
          <w:szCs w:val="20"/>
          <w:highlight w:val="lightGray"/>
          <w:lang w:eastAsia="en-GB"/>
        </w:rPr>
        <w:t xml:space="preserve"> - </w:t>
      </w:r>
      <w:r w:rsidRPr="00FA3E0C">
        <w:rPr>
          <w:rFonts w:cs="Arial"/>
          <w:b/>
          <w:szCs w:val="20"/>
          <w:highlight w:val="lightGray"/>
          <w:lang w:eastAsia="en-GB"/>
        </w:rPr>
        <w:t xml:space="preserve">6 </w:t>
      </w:r>
      <w:r>
        <w:rPr>
          <w:rFonts w:cs="Arial"/>
          <w:b/>
          <w:szCs w:val="20"/>
          <w:highlight w:val="lightGray"/>
          <w:lang w:eastAsia="en-GB"/>
        </w:rPr>
        <w:t xml:space="preserve">litter prevention </w:t>
      </w:r>
      <w:r w:rsidRPr="00FA3E0C">
        <w:rPr>
          <w:rFonts w:cs="Arial"/>
          <w:b/>
          <w:szCs w:val="20"/>
          <w:highlight w:val="lightGray"/>
          <w:lang w:eastAsia="en-GB"/>
        </w:rPr>
        <w:t>actions</w:t>
      </w:r>
      <w:r w:rsidR="00557C4A">
        <w:rPr>
          <w:rFonts w:cs="Arial"/>
          <w:b/>
          <w:szCs w:val="20"/>
          <w:highlight w:val="lightGray"/>
          <w:lang w:eastAsia="en-GB"/>
        </w:rPr>
        <w:t xml:space="preserve"> for each intervention</w:t>
      </w:r>
      <w:r w:rsidRPr="00FA3E0C">
        <w:rPr>
          <w:rFonts w:cs="Arial"/>
          <w:b/>
          <w:szCs w:val="20"/>
          <w:highlight w:val="lightGray"/>
          <w:lang w:eastAsia="en-GB"/>
        </w:rPr>
        <w:t xml:space="preserve">. Please refer to the Litter Prevention Action Spreadsheet for a list of example </w:t>
      </w:r>
      <w:r>
        <w:rPr>
          <w:rFonts w:cs="Arial"/>
          <w:b/>
          <w:szCs w:val="20"/>
          <w:highlight w:val="lightGray"/>
          <w:lang w:eastAsia="en-GB"/>
        </w:rPr>
        <w:t xml:space="preserve">information, infrastructure and enforcement </w:t>
      </w:r>
      <w:r w:rsidRPr="00FA3E0C">
        <w:rPr>
          <w:rFonts w:cs="Arial"/>
          <w:b/>
          <w:szCs w:val="20"/>
          <w:highlight w:val="lightGray"/>
          <w:lang w:eastAsia="en-GB"/>
        </w:rPr>
        <w:t>actions]</w:t>
      </w:r>
    </w:p>
    <w:p w:rsidR="007B4C77" w:rsidRPr="003C7172" w:rsidRDefault="007B4C77" w:rsidP="007B4C77">
      <w:pPr>
        <w:pStyle w:val="Heading1"/>
        <w:numPr>
          <w:ilvl w:val="0"/>
          <w:numId w:val="0"/>
        </w:numPr>
        <w:spacing w:before="120" w:after="120" w:line="240" w:lineRule="atLeast"/>
        <w:ind w:left="431" w:hanging="431"/>
        <w:rPr>
          <w:b/>
          <w:color w:val="00A6BF"/>
          <w:sz w:val="24"/>
          <w:szCs w:val="24"/>
        </w:rPr>
      </w:pPr>
      <w:r w:rsidRPr="003C7172">
        <w:rPr>
          <w:b/>
          <w:color w:val="00A6BF"/>
          <w:sz w:val="24"/>
          <w:szCs w:val="24"/>
        </w:rPr>
        <w:t>Information</w:t>
      </w:r>
      <w:r w:rsidR="00FA3E0C" w:rsidRPr="003C7172">
        <w:rPr>
          <w:b/>
          <w:color w:val="00A6BF"/>
          <w:sz w:val="24"/>
          <w:szCs w:val="24"/>
        </w:rPr>
        <w:t xml:space="preserve"> 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7699"/>
      </w:tblGrid>
      <w:tr w:rsidR="004D06F6" w:rsidRPr="00F650F8" w:rsidTr="003C7172">
        <w:tc>
          <w:tcPr>
            <w:tcW w:w="1271" w:type="dxa"/>
            <w:shd w:val="clear" w:color="auto" w:fill="00A6BF"/>
          </w:tcPr>
          <w:p w:rsidR="004D06F6" w:rsidRPr="00F650F8" w:rsidRDefault="004D06F6" w:rsidP="007B4C77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>Action 1</w:t>
            </w:r>
          </w:p>
        </w:tc>
        <w:tc>
          <w:tcPr>
            <w:tcW w:w="7745" w:type="dxa"/>
          </w:tcPr>
          <w:p w:rsidR="004D06F6" w:rsidRPr="00F650F8" w:rsidRDefault="004D06F6" w:rsidP="004D06F6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action]</w:t>
            </w:r>
          </w:p>
        </w:tc>
      </w:tr>
      <w:tr w:rsidR="004D06F6" w:rsidRPr="00F650F8" w:rsidTr="003C7172">
        <w:tc>
          <w:tcPr>
            <w:tcW w:w="1271" w:type="dxa"/>
            <w:shd w:val="clear" w:color="auto" w:fill="00A6BF"/>
          </w:tcPr>
          <w:p w:rsidR="004D06F6" w:rsidRPr="00F650F8" w:rsidRDefault="004D06F6" w:rsidP="004D06F6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 xml:space="preserve">Description </w:t>
            </w:r>
          </w:p>
        </w:tc>
        <w:tc>
          <w:tcPr>
            <w:tcW w:w="7745" w:type="dxa"/>
          </w:tcPr>
          <w:p w:rsidR="004D06F6" w:rsidRPr="00F650F8" w:rsidRDefault="004D06F6" w:rsidP="004D06F6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description]</w:t>
            </w:r>
          </w:p>
        </w:tc>
      </w:tr>
    </w:tbl>
    <w:p w:rsidR="004D06F6" w:rsidRPr="00F650F8" w:rsidRDefault="004D06F6" w:rsidP="004D06F6">
      <w:pPr>
        <w:pStyle w:val="Heading1"/>
        <w:numPr>
          <w:ilvl w:val="0"/>
          <w:numId w:val="0"/>
        </w:numPr>
        <w:ind w:left="431" w:hanging="431"/>
        <w:rPr>
          <w:b/>
          <w:color w:val="13676C"/>
          <w:sz w:val="4"/>
          <w:szCs w:val="4"/>
        </w:rPr>
      </w:pPr>
    </w:p>
    <w:p w:rsidR="004D06F6" w:rsidRPr="00F650F8" w:rsidRDefault="004D06F6" w:rsidP="004D06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7699"/>
      </w:tblGrid>
      <w:tr w:rsidR="004D06F6" w:rsidRPr="00F650F8" w:rsidTr="003C7172">
        <w:tc>
          <w:tcPr>
            <w:tcW w:w="1271" w:type="dxa"/>
            <w:shd w:val="clear" w:color="auto" w:fill="00A6BF"/>
          </w:tcPr>
          <w:p w:rsidR="004D06F6" w:rsidRPr="00F650F8" w:rsidRDefault="004D06F6" w:rsidP="004D06F6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>Action 2</w:t>
            </w:r>
          </w:p>
        </w:tc>
        <w:tc>
          <w:tcPr>
            <w:tcW w:w="7745" w:type="dxa"/>
          </w:tcPr>
          <w:p w:rsidR="004D06F6" w:rsidRPr="00F650F8" w:rsidRDefault="004D06F6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action]</w:t>
            </w:r>
          </w:p>
        </w:tc>
      </w:tr>
      <w:tr w:rsidR="004D06F6" w:rsidRPr="00F650F8" w:rsidTr="003C7172">
        <w:tc>
          <w:tcPr>
            <w:tcW w:w="1271" w:type="dxa"/>
            <w:shd w:val="clear" w:color="auto" w:fill="00A6BF"/>
          </w:tcPr>
          <w:p w:rsidR="004D06F6" w:rsidRPr="00F650F8" w:rsidRDefault="004D06F6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 xml:space="preserve">Description </w:t>
            </w:r>
          </w:p>
        </w:tc>
        <w:tc>
          <w:tcPr>
            <w:tcW w:w="7745" w:type="dxa"/>
          </w:tcPr>
          <w:p w:rsidR="004D06F6" w:rsidRPr="00F650F8" w:rsidRDefault="004D06F6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description]</w:t>
            </w:r>
          </w:p>
        </w:tc>
      </w:tr>
    </w:tbl>
    <w:p w:rsidR="00557C4A" w:rsidRPr="00F650F8" w:rsidRDefault="00557C4A" w:rsidP="00557C4A">
      <w:pPr>
        <w:pStyle w:val="Heading1"/>
        <w:numPr>
          <w:ilvl w:val="0"/>
          <w:numId w:val="0"/>
        </w:numPr>
        <w:rPr>
          <w:b/>
          <w:color w:val="13676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7699"/>
      </w:tblGrid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557C4A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>Action 3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action]</w:t>
            </w:r>
          </w:p>
        </w:tc>
      </w:tr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 xml:space="preserve">Description 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description]</w:t>
            </w:r>
          </w:p>
        </w:tc>
      </w:tr>
    </w:tbl>
    <w:p w:rsidR="00557C4A" w:rsidRPr="00F650F8" w:rsidRDefault="00557C4A" w:rsidP="00557C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7699"/>
      </w:tblGrid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557C4A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>Action 4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action]</w:t>
            </w:r>
          </w:p>
        </w:tc>
      </w:tr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 xml:space="preserve">Description 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description]</w:t>
            </w:r>
          </w:p>
        </w:tc>
      </w:tr>
    </w:tbl>
    <w:p w:rsidR="00557C4A" w:rsidRPr="00F650F8" w:rsidRDefault="00557C4A" w:rsidP="00557C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7699"/>
      </w:tblGrid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557C4A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>Action 5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action]</w:t>
            </w:r>
          </w:p>
        </w:tc>
      </w:tr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 xml:space="preserve">Description 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description]</w:t>
            </w:r>
          </w:p>
        </w:tc>
      </w:tr>
    </w:tbl>
    <w:p w:rsidR="00557C4A" w:rsidRPr="00F650F8" w:rsidRDefault="00557C4A" w:rsidP="00557C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7699"/>
      </w:tblGrid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557C4A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>Action 6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action]</w:t>
            </w:r>
          </w:p>
        </w:tc>
      </w:tr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 xml:space="preserve">Description 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description]</w:t>
            </w:r>
          </w:p>
        </w:tc>
      </w:tr>
    </w:tbl>
    <w:p w:rsidR="00A72561" w:rsidRPr="00F650F8" w:rsidRDefault="00A72561" w:rsidP="00A72561">
      <w:pPr>
        <w:pStyle w:val="Heading1"/>
        <w:numPr>
          <w:ilvl w:val="0"/>
          <w:numId w:val="0"/>
        </w:numPr>
        <w:spacing w:before="120" w:after="120" w:line="240" w:lineRule="atLeast"/>
        <w:ind w:left="431" w:hanging="431"/>
        <w:rPr>
          <w:b/>
          <w:color w:val="00A6BF"/>
          <w:sz w:val="24"/>
          <w:szCs w:val="24"/>
        </w:rPr>
      </w:pPr>
      <w:r w:rsidRPr="00F650F8">
        <w:rPr>
          <w:b/>
          <w:color w:val="00A6BF"/>
          <w:sz w:val="24"/>
          <w:szCs w:val="24"/>
        </w:rPr>
        <w:t xml:space="preserve">Infrastructure </w:t>
      </w:r>
      <w:r w:rsidR="00FA3E0C" w:rsidRPr="00F650F8">
        <w:rPr>
          <w:b/>
          <w:color w:val="00A6BF"/>
          <w:sz w:val="24"/>
          <w:szCs w:val="24"/>
        </w:rPr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7699"/>
      </w:tblGrid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>Action 1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action]</w:t>
            </w:r>
          </w:p>
        </w:tc>
      </w:tr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 xml:space="preserve">Description 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description]</w:t>
            </w:r>
          </w:p>
        </w:tc>
      </w:tr>
    </w:tbl>
    <w:p w:rsidR="00557C4A" w:rsidRPr="00F650F8" w:rsidRDefault="00557C4A" w:rsidP="00557C4A">
      <w:pPr>
        <w:pStyle w:val="Heading1"/>
        <w:numPr>
          <w:ilvl w:val="0"/>
          <w:numId w:val="0"/>
        </w:numPr>
        <w:ind w:left="431" w:hanging="431"/>
        <w:rPr>
          <w:b/>
          <w:color w:val="13676C"/>
          <w:sz w:val="4"/>
          <w:szCs w:val="4"/>
        </w:rPr>
      </w:pPr>
    </w:p>
    <w:p w:rsidR="00557C4A" w:rsidRPr="00F650F8" w:rsidRDefault="00557C4A" w:rsidP="00557C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7699"/>
      </w:tblGrid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>Action 2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action]</w:t>
            </w:r>
          </w:p>
        </w:tc>
      </w:tr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 xml:space="preserve">Description 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description]</w:t>
            </w:r>
          </w:p>
        </w:tc>
      </w:tr>
    </w:tbl>
    <w:p w:rsidR="00557C4A" w:rsidRPr="00F650F8" w:rsidRDefault="00557C4A" w:rsidP="00557C4A">
      <w:pPr>
        <w:pStyle w:val="Heading1"/>
        <w:numPr>
          <w:ilvl w:val="0"/>
          <w:numId w:val="0"/>
        </w:numPr>
        <w:rPr>
          <w:b/>
          <w:color w:val="13676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7699"/>
      </w:tblGrid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>Action 3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action]</w:t>
            </w:r>
          </w:p>
        </w:tc>
      </w:tr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 xml:space="preserve">Description 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description]</w:t>
            </w:r>
          </w:p>
        </w:tc>
      </w:tr>
    </w:tbl>
    <w:p w:rsidR="00557C4A" w:rsidRPr="00F650F8" w:rsidRDefault="00557C4A" w:rsidP="00557C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7699"/>
      </w:tblGrid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lastRenderedPageBreak/>
              <w:t>Action 4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action]</w:t>
            </w:r>
          </w:p>
        </w:tc>
      </w:tr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 xml:space="preserve">Description 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description]</w:t>
            </w:r>
          </w:p>
        </w:tc>
      </w:tr>
    </w:tbl>
    <w:p w:rsidR="00557C4A" w:rsidRPr="00F650F8" w:rsidRDefault="00557C4A" w:rsidP="00557C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7699"/>
      </w:tblGrid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>Action 5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action]</w:t>
            </w:r>
          </w:p>
        </w:tc>
      </w:tr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 xml:space="preserve">Description 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description]</w:t>
            </w:r>
          </w:p>
        </w:tc>
      </w:tr>
    </w:tbl>
    <w:p w:rsidR="00557C4A" w:rsidRPr="00F650F8" w:rsidRDefault="00557C4A" w:rsidP="00557C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7699"/>
      </w:tblGrid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>Action 6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action]</w:t>
            </w:r>
          </w:p>
        </w:tc>
      </w:tr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 xml:space="preserve">Description 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description]</w:t>
            </w:r>
          </w:p>
        </w:tc>
      </w:tr>
    </w:tbl>
    <w:p w:rsidR="00A72561" w:rsidRPr="00F650F8" w:rsidRDefault="00A72561" w:rsidP="00A72561">
      <w:pPr>
        <w:pStyle w:val="Heading1"/>
        <w:numPr>
          <w:ilvl w:val="0"/>
          <w:numId w:val="0"/>
        </w:numPr>
        <w:spacing w:before="120" w:after="120" w:line="240" w:lineRule="atLeast"/>
        <w:ind w:left="431" w:hanging="431"/>
        <w:rPr>
          <w:b/>
          <w:color w:val="00A6BF"/>
          <w:sz w:val="24"/>
          <w:szCs w:val="24"/>
        </w:rPr>
      </w:pPr>
      <w:r w:rsidRPr="00F650F8">
        <w:rPr>
          <w:b/>
          <w:color w:val="00A6BF"/>
          <w:sz w:val="24"/>
          <w:szCs w:val="24"/>
        </w:rPr>
        <w:t xml:space="preserve">Enforcement </w:t>
      </w:r>
      <w:r w:rsidR="00FA3E0C" w:rsidRPr="00F650F8">
        <w:rPr>
          <w:b/>
          <w:color w:val="00A6BF"/>
          <w:sz w:val="24"/>
          <w:szCs w:val="24"/>
        </w:rPr>
        <w:t>actions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7699"/>
      </w:tblGrid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>Action 1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action]</w:t>
            </w:r>
          </w:p>
        </w:tc>
      </w:tr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 xml:space="preserve">Description 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description]</w:t>
            </w:r>
          </w:p>
        </w:tc>
      </w:tr>
    </w:tbl>
    <w:p w:rsidR="00557C4A" w:rsidRPr="00F650F8" w:rsidRDefault="00557C4A" w:rsidP="00557C4A">
      <w:pPr>
        <w:pStyle w:val="Heading1"/>
        <w:numPr>
          <w:ilvl w:val="0"/>
          <w:numId w:val="0"/>
        </w:numPr>
        <w:ind w:left="431" w:hanging="431"/>
        <w:rPr>
          <w:b/>
          <w:color w:val="13676C"/>
          <w:sz w:val="4"/>
          <w:szCs w:val="4"/>
        </w:rPr>
      </w:pPr>
    </w:p>
    <w:p w:rsidR="00557C4A" w:rsidRPr="00F650F8" w:rsidRDefault="00557C4A" w:rsidP="00557C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7699"/>
      </w:tblGrid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>Action 2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action]</w:t>
            </w:r>
          </w:p>
        </w:tc>
      </w:tr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 xml:space="preserve">Description 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description]</w:t>
            </w:r>
          </w:p>
        </w:tc>
      </w:tr>
    </w:tbl>
    <w:p w:rsidR="00557C4A" w:rsidRPr="00F650F8" w:rsidRDefault="00557C4A" w:rsidP="00557C4A">
      <w:pPr>
        <w:pStyle w:val="Heading1"/>
        <w:numPr>
          <w:ilvl w:val="0"/>
          <w:numId w:val="0"/>
        </w:numPr>
        <w:rPr>
          <w:b/>
          <w:color w:val="13676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7699"/>
      </w:tblGrid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>Action 3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action]</w:t>
            </w:r>
          </w:p>
        </w:tc>
      </w:tr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 xml:space="preserve">Description 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description]</w:t>
            </w:r>
          </w:p>
        </w:tc>
      </w:tr>
    </w:tbl>
    <w:p w:rsidR="00557C4A" w:rsidRPr="00F650F8" w:rsidRDefault="00557C4A" w:rsidP="00557C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7699"/>
      </w:tblGrid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>Action 4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action]</w:t>
            </w:r>
          </w:p>
        </w:tc>
      </w:tr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 xml:space="preserve">Description 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description]</w:t>
            </w:r>
          </w:p>
        </w:tc>
      </w:tr>
    </w:tbl>
    <w:p w:rsidR="00557C4A" w:rsidRPr="00F650F8" w:rsidRDefault="00557C4A" w:rsidP="00557C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7699"/>
      </w:tblGrid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>Action 5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action]</w:t>
            </w:r>
          </w:p>
        </w:tc>
      </w:tr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 xml:space="preserve">Description 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description]</w:t>
            </w:r>
          </w:p>
        </w:tc>
      </w:tr>
    </w:tbl>
    <w:p w:rsidR="00557C4A" w:rsidRPr="00F650F8" w:rsidRDefault="00557C4A" w:rsidP="00557C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"/>
        <w:gridCol w:w="7699"/>
      </w:tblGrid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>Action 6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action]</w:t>
            </w:r>
          </w:p>
        </w:tc>
      </w:tr>
      <w:tr w:rsidR="00557C4A" w:rsidRPr="00F650F8" w:rsidTr="003C7172">
        <w:tc>
          <w:tcPr>
            <w:tcW w:w="1271" w:type="dxa"/>
            <w:shd w:val="clear" w:color="auto" w:fill="00A6BF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b/>
                <w:color w:val="FFFFFF" w:themeColor="background1"/>
                <w:sz w:val="20"/>
                <w:szCs w:val="20"/>
              </w:rPr>
            </w:pPr>
            <w:r w:rsidRPr="00F650F8">
              <w:rPr>
                <w:b/>
                <w:color w:val="FFFFFF" w:themeColor="background1"/>
                <w:sz w:val="20"/>
                <w:szCs w:val="20"/>
              </w:rPr>
              <w:t xml:space="preserve">Description </w:t>
            </w:r>
          </w:p>
        </w:tc>
        <w:tc>
          <w:tcPr>
            <w:tcW w:w="7745" w:type="dxa"/>
          </w:tcPr>
          <w:p w:rsidR="00557C4A" w:rsidRPr="00F650F8" w:rsidRDefault="00557C4A" w:rsidP="00274BBB">
            <w:pPr>
              <w:pStyle w:val="Heading2"/>
              <w:numPr>
                <w:ilvl w:val="0"/>
                <w:numId w:val="0"/>
              </w:numPr>
              <w:spacing w:before="120" w:after="120" w:line="240" w:lineRule="atLeast"/>
              <w:outlineLvl w:val="1"/>
              <w:rPr>
                <w:color w:val="auto"/>
                <w:sz w:val="20"/>
                <w:szCs w:val="20"/>
              </w:rPr>
            </w:pPr>
            <w:r w:rsidRPr="00F650F8">
              <w:rPr>
                <w:b/>
                <w:color w:val="auto"/>
                <w:sz w:val="20"/>
                <w:szCs w:val="20"/>
                <w:highlight w:val="lightGray"/>
              </w:rPr>
              <w:t>[insert description]</w:t>
            </w:r>
          </w:p>
        </w:tc>
      </w:tr>
    </w:tbl>
    <w:p w:rsidR="00557C4A" w:rsidRDefault="00557C4A" w:rsidP="004D06F6">
      <w:pPr>
        <w:spacing w:before="120" w:after="120" w:line="240" w:lineRule="atLeast"/>
        <w:rPr>
          <w:rFonts w:cs="Arial"/>
          <w:b/>
          <w:szCs w:val="20"/>
          <w:highlight w:val="lightGray"/>
        </w:rPr>
      </w:pPr>
    </w:p>
    <w:p w:rsidR="004D06F6" w:rsidRPr="0082441F" w:rsidRDefault="0082441F" w:rsidP="004D06F6">
      <w:pPr>
        <w:spacing w:before="120" w:after="120" w:line="240" w:lineRule="atLeast"/>
        <w:rPr>
          <w:rStyle w:val="Hyperlink"/>
          <w:rFonts w:cs="Arial"/>
          <w:b/>
          <w:color w:val="auto"/>
          <w:szCs w:val="20"/>
          <w:highlight w:val="lightGray"/>
          <w:u w:val="none"/>
        </w:rPr>
      </w:pPr>
      <w:r>
        <w:rPr>
          <w:rFonts w:cs="Arial"/>
          <w:b/>
          <w:szCs w:val="20"/>
          <w:highlight w:val="lightGray"/>
        </w:rPr>
        <w:t xml:space="preserve">[Please email your draft </w:t>
      </w:r>
      <w:r w:rsidR="004D06F6">
        <w:rPr>
          <w:rFonts w:cs="Arial"/>
          <w:b/>
          <w:szCs w:val="20"/>
          <w:highlight w:val="lightGray"/>
        </w:rPr>
        <w:t>Litter Prevention Action Plan</w:t>
      </w:r>
      <w:r w:rsidR="004D06F6" w:rsidRPr="00A72561">
        <w:rPr>
          <w:rFonts w:cs="Arial"/>
          <w:b/>
          <w:szCs w:val="20"/>
          <w:highlight w:val="lightGray"/>
        </w:rPr>
        <w:t xml:space="preserve"> to </w:t>
      </w:r>
      <w:hyperlink r:id="rId13" w:history="1">
        <w:r w:rsidR="00AB2FB8" w:rsidRPr="0082441F">
          <w:rPr>
            <w:rStyle w:val="Hyperlink"/>
            <w:rFonts w:cs="Arial"/>
            <w:b/>
            <w:szCs w:val="20"/>
            <w:highlight w:val="lightGray"/>
          </w:rPr>
          <w:t>litterandflytipping@zerowastescotland.org.uk</w:t>
        </w:r>
      </w:hyperlink>
      <w:r w:rsidR="004D06F6" w:rsidRPr="0082441F">
        <w:rPr>
          <w:rStyle w:val="Hyperlink"/>
          <w:rFonts w:cs="Arial"/>
          <w:b/>
          <w:szCs w:val="20"/>
          <w:highlight w:val="lightGray"/>
          <w:u w:val="none"/>
        </w:rPr>
        <w:t xml:space="preserve"> </w:t>
      </w:r>
      <w:r w:rsidRPr="0082441F">
        <w:rPr>
          <w:rStyle w:val="Hyperlink"/>
          <w:rFonts w:cs="Arial"/>
          <w:b/>
          <w:color w:val="auto"/>
          <w:szCs w:val="20"/>
          <w:highlight w:val="lightGray"/>
          <w:u w:val="none"/>
        </w:rPr>
        <w:t>for review and feedback</w:t>
      </w:r>
    </w:p>
    <w:p w:rsidR="0082441F" w:rsidRPr="00A72561" w:rsidRDefault="0082441F" w:rsidP="004D06F6">
      <w:pPr>
        <w:spacing w:before="120" w:after="120" w:line="240" w:lineRule="atLeast"/>
        <w:rPr>
          <w:rFonts w:cs="Arial"/>
          <w:b/>
          <w:szCs w:val="20"/>
          <w:lang w:eastAsia="en-GB"/>
        </w:rPr>
      </w:pPr>
      <w:r w:rsidRPr="0082441F">
        <w:rPr>
          <w:rStyle w:val="Hyperlink"/>
          <w:rFonts w:cs="Arial"/>
          <w:b/>
          <w:color w:val="auto"/>
          <w:szCs w:val="20"/>
          <w:highlight w:val="lightGray"/>
          <w:u w:val="none"/>
        </w:rPr>
        <w:t>Once finalised, please upload your Litt</w:t>
      </w:r>
      <w:r>
        <w:rPr>
          <w:rStyle w:val="Hyperlink"/>
          <w:rFonts w:cs="Arial"/>
          <w:b/>
          <w:color w:val="auto"/>
          <w:szCs w:val="20"/>
          <w:highlight w:val="lightGray"/>
          <w:u w:val="none"/>
        </w:rPr>
        <w:t xml:space="preserve">er Prevention Action Plan to our publicly available </w:t>
      </w:r>
      <w:r w:rsidRPr="0082441F">
        <w:rPr>
          <w:rStyle w:val="Hyperlink"/>
          <w:rFonts w:cs="Arial"/>
          <w:b/>
          <w:color w:val="auto"/>
          <w:szCs w:val="20"/>
          <w:highlight w:val="lightGray"/>
          <w:u w:val="none"/>
        </w:rPr>
        <w:t>portal</w:t>
      </w:r>
      <w:r>
        <w:rPr>
          <w:rStyle w:val="Hyperlink"/>
          <w:rFonts w:cs="Arial"/>
          <w:b/>
          <w:color w:val="auto"/>
          <w:szCs w:val="20"/>
          <w:highlight w:val="lightGray"/>
          <w:u w:val="none"/>
        </w:rPr>
        <w:t xml:space="preserve"> to demonstrate your involvement in this initiative</w:t>
      </w:r>
      <w:r w:rsidRPr="0082441F">
        <w:rPr>
          <w:rStyle w:val="Hyperlink"/>
          <w:rFonts w:cs="Arial"/>
          <w:b/>
          <w:color w:val="auto"/>
          <w:szCs w:val="20"/>
          <w:highlight w:val="lightGray"/>
          <w:u w:val="none"/>
        </w:rPr>
        <w:t xml:space="preserve">: </w:t>
      </w:r>
      <w:hyperlink r:id="rId14" w:history="1">
        <w:r w:rsidRPr="0082441F">
          <w:rPr>
            <w:rStyle w:val="Hyperlink"/>
            <w:highlight w:val="lightGray"/>
          </w:rPr>
          <w:t>http://litterplanportal.zerowastescotland.org.uk</w:t>
        </w:r>
      </w:hyperlink>
      <w:r w:rsidRPr="0082441F">
        <w:rPr>
          <w:highlight w:val="lightGray"/>
        </w:rPr>
        <w:t>.]</w:t>
      </w:r>
    </w:p>
    <w:p w:rsidR="00B55274" w:rsidRDefault="00B55274">
      <w:pPr>
        <w:spacing w:after="160" w:line="259" w:lineRule="auto"/>
        <w:rPr>
          <w:rFonts w:cs="Arial"/>
          <w:b/>
          <w:szCs w:val="20"/>
          <w:highlight w:val="lightGray"/>
        </w:rPr>
      </w:pPr>
      <w:r>
        <w:rPr>
          <w:rFonts w:cs="Arial"/>
          <w:b/>
          <w:szCs w:val="20"/>
          <w:highlight w:val="lightGray"/>
        </w:rPr>
        <w:br w:type="page"/>
      </w:r>
    </w:p>
    <w:p w:rsidR="004D06F6" w:rsidRDefault="00F35C81" w:rsidP="00A72561">
      <w:pPr>
        <w:spacing w:before="120" w:after="120" w:line="240" w:lineRule="atLeast"/>
        <w:jc w:val="both"/>
        <w:rPr>
          <w:rFonts w:cs="Arial"/>
          <w:b/>
          <w:szCs w:val="20"/>
          <w:highlight w:val="lightGray"/>
        </w:rPr>
      </w:pPr>
      <w:r w:rsidRPr="00CB443E">
        <w:rPr>
          <w:rFonts w:cs="Arial"/>
          <w:b/>
          <w:noProof/>
          <w:szCs w:val="20"/>
          <w:highlight w:val="lightGray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2824F62" wp14:editId="4C2C3180">
                <wp:simplePos x="0" y="0"/>
                <wp:positionH relativeFrom="margin">
                  <wp:posOffset>1828165</wp:posOffset>
                </wp:positionH>
                <wp:positionV relativeFrom="paragraph">
                  <wp:posOffset>8303895</wp:posOffset>
                </wp:positionV>
                <wp:extent cx="2222500" cy="1404620"/>
                <wp:effectExtent l="0" t="0" r="635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404620"/>
                        </a:xfrm>
                        <a:prstGeom prst="rect">
                          <a:avLst/>
                        </a:prstGeom>
                        <a:solidFill>
                          <a:srgbClr val="00A6B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43E" w:rsidRPr="00F35C81" w:rsidRDefault="00CB443E" w:rsidP="00F35C81">
                            <w:pPr>
                              <w:tabs>
                                <w:tab w:val="left" w:pos="1560"/>
                              </w:tabs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60"/>
                              </w:rPr>
                            </w:pPr>
                            <w:r w:rsidRPr="00F35C81">
                              <w:rPr>
                                <w:b/>
                                <w:color w:val="FFFFFF" w:themeColor="background1"/>
                                <w:sz w:val="40"/>
                                <w:szCs w:val="60"/>
                              </w:rPr>
                              <w:t>#</w:t>
                            </w:r>
                            <w:proofErr w:type="spellStart"/>
                            <w:r w:rsidRPr="00F35C81">
                              <w:rPr>
                                <w:b/>
                                <w:color w:val="FFFFFF" w:themeColor="background1"/>
                                <w:sz w:val="40"/>
                                <w:szCs w:val="60"/>
                              </w:rPr>
                              <w:t>LitterFree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824F62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143.95pt;margin-top:653.85pt;width:175pt;height:110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" fillcolor="#00a6bf" stroked="f">
                <v:textbox style="mso-fit-shape-to-text:t">
                  <w:txbxContent>
                    <w:p w:rsidR="00CB443E" w:rsidRPr="00F35C81" w:rsidRDefault="00CB443E" w:rsidP="00F35C81">
                      <w:pPr>
                        <w:tabs>
                          <w:tab w:val="left" w:pos="1560"/>
                        </w:tabs>
                        <w:jc w:val="center"/>
                        <w:rPr>
                          <w:b/>
                          <w:color w:val="FFFFFF" w:themeColor="background1"/>
                          <w:sz w:val="40"/>
                          <w:szCs w:val="60"/>
                        </w:rPr>
                      </w:pPr>
                      <w:r w:rsidRPr="00F35C81">
                        <w:rPr>
                          <w:b/>
                          <w:color w:val="FFFFFF" w:themeColor="background1"/>
                          <w:sz w:val="40"/>
                          <w:szCs w:val="60"/>
                        </w:rPr>
                        <w:t>#LitterFree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cs="Arial"/>
          <w:b/>
          <w:noProof/>
          <w:szCs w:val="20"/>
          <w:highlight w:val="lightGray"/>
          <w:lang w:eastAsia="en-GB"/>
        </w:rPr>
        <w:drawing>
          <wp:anchor distT="0" distB="0" distL="114300" distR="114300" simplePos="0" relativeHeight="251678720" behindDoc="0" locked="0" layoutInCell="1" allowOverlap="1" wp14:anchorId="5B5D4AA0" wp14:editId="2504CD6B">
            <wp:simplePos x="0" y="0"/>
            <wp:positionH relativeFrom="margin">
              <wp:posOffset>2325282</wp:posOffset>
            </wp:positionH>
            <wp:positionV relativeFrom="paragraph">
              <wp:posOffset>6908800</wp:posOffset>
            </wp:positionV>
            <wp:extent cx="1198438" cy="1198438"/>
            <wp:effectExtent l="0" t="0" r="1905" b="1905"/>
            <wp:wrapNone/>
            <wp:docPr id="10" name="Picture 10" descr="F:\My work CURRENT\Projects  &amp; clients\ZWS Litter\1b_Zero_Waste_Rev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y work CURRENT\Projects  &amp; clients\ZWS Litter\1b_Zero_Waste_Rev-0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438" cy="119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31FE">
        <w:rPr>
          <w:rFonts w:cs="Arial"/>
          <w:b/>
          <w:noProof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494DEC" wp14:editId="4B3F3E96">
                <wp:simplePos x="0" y="0"/>
                <wp:positionH relativeFrom="page">
                  <wp:align>right</wp:align>
                </wp:positionH>
                <wp:positionV relativeFrom="paragraph">
                  <wp:posOffset>-902970</wp:posOffset>
                </wp:positionV>
                <wp:extent cx="7534275" cy="10791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0791825"/>
                        </a:xfrm>
                        <a:prstGeom prst="rect">
                          <a:avLst/>
                        </a:prstGeom>
                        <a:solidFill>
                          <a:srgbClr val="00A6B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162858" id="Rectangle 2" o:spid="_x0000_s1026" style="position:absolute;margin-left:542.05pt;margin-top:-71.1pt;width:593.25pt;height:849.75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" fillcolor="#00a6bf" strokecolor="#1f4d78 [1604]" strokeweight="1pt">
                <w10:wrap anchorx="page"/>
              </v:rect>
            </w:pict>
          </mc:Fallback>
        </mc:AlternateContent>
      </w:r>
    </w:p>
    <w:sectPr w:rsidR="004D06F6" w:rsidSect="0089062B">
      <w:headerReference w:type="defaul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82D" w:rsidRDefault="00F6682D" w:rsidP="00A33ACD">
      <w:r>
        <w:separator/>
      </w:r>
    </w:p>
  </w:endnote>
  <w:endnote w:type="continuationSeparator" w:id="0">
    <w:p w:rsidR="00F6682D" w:rsidRDefault="00F6682D" w:rsidP="00A3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82D" w:rsidRDefault="00F6682D" w:rsidP="00A33ACD">
      <w:r>
        <w:separator/>
      </w:r>
    </w:p>
  </w:footnote>
  <w:footnote w:type="continuationSeparator" w:id="0">
    <w:p w:rsidR="00F6682D" w:rsidRDefault="00F6682D" w:rsidP="00A33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ACD" w:rsidRDefault="00A33ACD" w:rsidP="00A33ACD">
    <w:pPr>
      <w:pStyle w:val="Header"/>
      <w:jc w:val="right"/>
    </w:pPr>
    <w:r>
      <w:rPr>
        <w:noProof/>
        <w:color w:val="000000" w:themeColor="tex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-28576</wp:posOffset>
              </wp:positionH>
              <wp:positionV relativeFrom="paragraph">
                <wp:posOffset>283845</wp:posOffset>
              </wp:positionV>
              <wp:extent cx="5762625" cy="0"/>
              <wp:effectExtent l="0" t="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A6B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D913C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22.35pt" to="451.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" strokecolor="#00a6bf" strokeweight="1.5pt">
              <v:stroke joinstyle="miter"/>
            </v:line>
          </w:pict>
        </mc:Fallback>
      </mc:AlternateContent>
    </w:r>
    <w:r>
      <w:rPr>
        <w:rStyle w:val="stylingforcover2Char"/>
      </w:rPr>
      <w:t xml:space="preserve">Litter Prevention Action Plan </w:t>
    </w:r>
    <w:r w:rsidRPr="00385F89">
      <w:rPr>
        <w:rStyle w:val="stylingforcover2Char"/>
      </w:rPr>
      <w:t xml:space="preserve">| </w:t>
    </w:r>
    <w:r w:rsidRPr="00385F89">
      <w:rPr>
        <w:rStyle w:val="stylingforcover2Char"/>
      </w:rPr>
      <w:fldChar w:fldCharType="begin"/>
    </w:r>
    <w:r w:rsidRPr="00385F89">
      <w:rPr>
        <w:rStyle w:val="stylingforcover2Char"/>
      </w:rPr>
      <w:instrText xml:space="preserve"> PAGE   \* MERGEFORMAT </w:instrText>
    </w:r>
    <w:r w:rsidRPr="00385F89">
      <w:rPr>
        <w:rStyle w:val="stylingforcover2Char"/>
      </w:rPr>
      <w:fldChar w:fldCharType="separate"/>
    </w:r>
    <w:r w:rsidR="0044101B">
      <w:rPr>
        <w:rStyle w:val="stylingforcover2Char"/>
        <w:noProof/>
      </w:rPr>
      <w:t>4</w:t>
    </w:r>
    <w:r w:rsidRPr="00385F89">
      <w:rPr>
        <w:rStyle w:val="stylingforcover2Cha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975EB"/>
    <w:multiLevelType w:val="multilevel"/>
    <w:tmpl w:val="E40402E4"/>
    <w:lvl w:ilvl="0">
      <w:start w:val="1"/>
      <w:numFmt w:val="decimal"/>
      <w:pStyle w:val="Heading1"/>
      <w:lvlText w:val="%1"/>
      <w:lvlJc w:val="left"/>
      <w:pPr>
        <w:ind w:left="431" w:hanging="43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65D14837"/>
    <w:multiLevelType w:val="hybridMultilevel"/>
    <w:tmpl w:val="62C80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759D7"/>
    <w:multiLevelType w:val="hybridMultilevel"/>
    <w:tmpl w:val="94865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ACD"/>
    <w:rsid w:val="002A606D"/>
    <w:rsid w:val="002B0819"/>
    <w:rsid w:val="003B1594"/>
    <w:rsid w:val="003C7172"/>
    <w:rsid w:val="0044101B"/>
    <w:rsid w:val="004D06F6"/>
    <w:rsid w:val="00557C4A"/>
    <w:rsid w:val="006970E6"/>
    <w:rsid w:val="006D05A7"/>
    <w:rsid w:val="006F61E2"/>
    <w:rsid w:val="007B4C77"/>
    <w:rsid w:val="0082441F"/>
    <w:rsid w:val="0089062B"/>
    <w:rsid w:val="00930A09"/>
    <w:rsid w:val="009519BE"/>
    <w:rsid w:val="00A33ACD"/>
    <w:rsid w:val="00A72561"/>
    <w:rsid w:val="00AB2FB8"/>
    <w:rsid w:val="00B55274"/>
    <w:rsid w:val="00CB443E"/>
    <w:rsid w:val="00CF4BF4"/>
    <w:rsid w:val="00D3548E"/>
    <w:rsid w:val="00E039F9"/>
    <w:rsid w:val="00ED31FE"/>
    <w:rsid w:val="00EE61F0"/>
    <w:rsid w:val="00F35C81"/>
    <w:rsid w:val="00F650F8"/>
    <w:rsid w:val="00F6682D"/>
    <w:rsid w:val="00FA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8F748F14-4726-46CF-947C-A8EAFA50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3ACD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aliases w:val="MOVE-it 1,1,Level 1 Heading,Section Heading,h1,Outline1,Headerm,Main Section,RR level 1,Propo,Schedule,5.0,Heading 1 - Main Heading of Document,Heading 11,Hoofdstuk,(Section),Επικεφαλίδα 1 ΌΧΙ,F3 Heading 1 - Section,Numbered - 1,Section"/>
    <w:basedOn w:val="Normal"/>
    <w:next w:val="Normal"/>
    <w:link w:val="Heading1Char"/>
    <w:uiPriority w:val="1"/>
    <w:qFormat/>
    <w:rsid w:val="00A33ACD"/>
    <w:pPr>
      <w:keepNext/>
      <w:numPr>
        <w:numId w:val="1"/>
      </w:numPr>
      <w:outlineLvl w:val="0"/>
    </w:pPr>
    <w:rPr>
      <w:rFonts w:cs="Arial"/>
      <w:bCs/>
      <w:color w:val="006BB7"/>
      <w:sz w:val="40"/>
      <w:szCs w:val="32"/>
    </w:rPr>
  </w:style>
  <w:style w:type="paragraph" w:styleId="Heading2">
    <w:name w:val="heading 2"/>
    <w:aliases w:val="Heading 21,Heading 2 - Main Heading within Document,Major,Outline2,2/1,Paragraaf,cv titles,(SubSection),H2,F4 Heading 2 - SubSection,(Main Heading),ASection,h2,h2 main heading,2m,h 2,Main Heading,Main Headi,Oscar Faber 2"/>
    <w:basedOn w:val="Normal"/>
    <w:next w:val="Normal"/>
    <w:link w:val="Heading2Char"/>
    <w:uiPriority w:val="1"/>
    <w:qFormat/>
    <w:rsid w:val="00A33ACD"/>
    <w:pPr>
      <w:keepNext/>
      <w:numPr>
        <w:ilvl w:val="1"/>
        <w:numId w:val="1"/>
      </w:numPr>
      <w:outlineLvl w:val="1"/>
    </w:pPr>
    <w:rPr>
      <w:rFonts w:cs="Arial"/>
      <w:bCs/>
      <w:iCs/>
      <w:color w:val="006BB7"/>
      <w:sz w:val="32"/>
      <w:szCs w:val="28"/>
    </w:rPr>
  </w:style>
  <w:style w:type="paragraph" w:styleId="Heading3">
    <w:name w:val="heading 3"/>
    <w:aliases w:val="Section SubHeading,Heading 3 Char1,Heading 3 Char Char,Heading 3 Char1 Char Char,Heading 3 Char Char Char Char,Section SubHeading Char Char Char Char,L3 Char Char Char Char,Heading 3 Char Char1,Minor,Subparagraaf,Outline3"/>
    <w:basedOn w:val="Normal"/>
    <w:next w:val="Normal"/>
    <w:link w:val="Heading3Char"/>
    <w:uiPriority w:val="1"/>
    <w:qFormat/>
    <w:rsid w:val="00A33ACD"/>
    <w:pPr>
      <w:keepNext/>
      <w:numPr>
        <w:ilvl w:val="2"/>
        <w:numId w:val="1"/>
      </w:numPr>
      <w:spacing w:before="120"/>
      <w:outlineLvl w:val="2"/>
    </w:pPr>
    <w:rPr>
      <w:rFonts w:cs="Arial"/>
      <w:bCs/>
      <w:color w:val="006BB7"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A33ACD"/>
    <w:pPr>
      <w:keepNext/>
      <w:numPr>
        <w:ilvl w:val="3"/>
        <w:numId w:val="1"/>
      </w:numPr>
      <w:spacing w:before="120"/>
      <w:outlineLvl w:val="3"/>
    </w:pPr>
    <w:rPr>
      <w:bCs/>
      <w:color w:val="006BB7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A33ACD"/>
    <w:pPr>
      <w:numPr>
        <w:ilvl w:val="4"/>
        <w:numId w:val="1"/>
      </w:numPr>
      <w:spacing w:before="12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33ACD"/>
    <w:pPr>
      <w:numPr>
        <w:ilvl w:val="5"/>
        <w:numId w:val="1"/>
      </w:numPr>
      <w:spacing w:before="12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A33ACD"/>
    <w:pPr>
      <w:numPr>
        <w:ilvl w:val="6"/>
        <w:numId w:val="1"/>
      </w:numPr>
      <w:spacing w:before="12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33ACD"/>
    <w:pPr>
      <w:numPr>
        <w:ilvl w:val="7"/>
        <w:numId w:val="1"/>
      </w:numPr>
      <w:spacing w:after="6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A33ACD"/>
    <w:pPr>
      <w:numPr>
        <w:ilvl w:val="8"/>
        <w:numId w:val="1"/>
      </w:numPr>
      <w:spacing w:before="12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verHeader2">
    <w:name w:val="CoverHeader2"/>
    <w:uiPriority w:val="1"/>
    <w:qFormat/>
    <w:rsid w:val="00A33ACD"/>
    <w:rPr>
      <w:b w:val="0"/>
      <w:color w:val="006BB7"/>
      <w:sz w:val="36"/>
      <w:szCs w:val="40"/>
    </w:rPr>
  </w:style>
  <w:style w:type="character" w:customStyle="1" w:styleId="Style3">
    <w:name w:val="Style3"/>
    <w:basedOn w:val="DefaultParagraphFont"/>
    <w:uiPriority w:val="1"/>
    <w:rsid w:val="00A33ACD"/>
    <w:rPr>
      <w:rFonts w:ascii="Arial" w:hAnsi="Arial"/>
      <w:color w:val="0070C0"/>
      <w:sz w:val="36"/>
    </w:rPr>
  </w:style>
  <w:style w:type="paragraph" w:customStyle="1" w:styleId="Stylingforfrontpage">
    <w:name w:val="Styling for front page"/>
    <w:link w:val="StylingforfrontpageChar"/>
    <w:qFormat/>
    <w:rsid w:val="00A33ACD"/>
    <w:pPr>
      <w:spacing w:after="0" w:line="240" w:lineRule="auto"/>
    </w:pPr>
    <w:rPr>
      <w:rFonts w:ascii="Arial" w:eastAsia="Times New Roman" w:hAnsi="Arial" w:cs="Times New Roman"/>
      <w:color w:val="006BB7"/>
      <w:sz w:val="20"/>
      <w:szCs w:val="24"/>
    </w:rPr>
  </w:style>
  <w:style w:type="character" w:customStyle="1" w:styleId="StylingforfrontpageChar">
    <w:name w:val="Styling for front page Char"/>
    <w:basedOn w:val="DefaultParagraphFont"/>
    <w:link w:val="Stylingforfrontpage"/>
    <w:rsid w:val="00A33ACD"/>
    <w:rPr>
      <w:rFonts w:ascii="Arial" w:eastAsia="Times New Roman" w:hAnsi="Arial" w:cs="Times New Roman"/>
      <w:color w:val="006BB7"/>
      <w:sz w:val="20"/>
      <w:szCs w:val="24"/>
    </w:rPr>
  </w:style>
  <w:style w:type="paragraph" w:customStyle="1" w:styleId="frontcoverbox">
    <w:name w:val="front cover box"/>
    <w:link w:val="frontcoverboxChar"/>
    <w:qFormat/>
    <w:rsid w:val="00A33ACD"/>
    <w:pPr>
      <w:spacing w:before="120" w:after="0" w:line="240" w:lineRule="auto"/>
      <w:ind w:left="340" w:right="340"/>
    </w:pPr>
    <w:rPr>
      <w:rFonts w:ascii="Arial" w:eastAsia="Times New Roman" w:hAnsi="Arial" w:cs="Times New Roman"/>
      <w:sz w:val="20"/>
      <w:szCs w:val="24"/>
    </w:rPr>
  </w:style>
  <w:style w:type="character" w:customStyle="1" w:styleId="frontcoverboxChar">
    <w:name w:val="front cover box Char"/>
    <w:basedOn w:val="DefaultParagraphFont"/>
    <w:link w:val="frontcoverbox"/>
    <w:rsid w:val="00A33ACD"/>
    <w:rPr>
      <w:rFonts w:ascii="Arial" w:eastAsia="Times New Roman" w:hAnsi="Arial" w:cs="Times New Roman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A33A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ACD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A33A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ACD"/>
    <w:rPr>
      <w:rFonts w:ascii="Arial" w:eastAsia="Times New Roman" w:hAnsi="Arial" w:cs="Times New Roman"/>
      <w:sz w:val="20"/>
      <w:szCs w:val="24"/>
    </w:rPr>
  </w:style>
  <w:style w:type="paragraph" w:customStyle="1" w:styleId="stylingforcover2">
    <w:name w:val="styling for cover 2"/>
    <w:link w:val="stylingforcover2Char"/>
    <w:qFormat/>
    <w:rsid w:val="00A33ACD"/>
    <w:pPr>
      <w:spacing w:after="0" w:line="240" w:lineRule="auto"/>
    </w:pPr>
    <w:rPr>
      <w:rFonts w:ascii="Arial" w:eastAsia="Times New Roman" w:hAnsi="Arial" w:cs="Times New Roman"/>
      <w:color w:val="000000" w:themeColor="text1"/>
      <w:sz w:val="20"/>
      <w:szCs w:val="24"/>
    </w:rPr>
  </w:style>
  <w:style w:type="character" w:customStyle="1" w:styleId="stylingforcover2Char">
    <w:name w:val="styling for cover 2 Char"/>
    <w:basedOn w:val="DefaultParagraphFont"/>
    <w:link w:val="stylingforcover2"/>
    <w:rsid w:val="00A33ACD"/>
    <w:rPr>
      <w:rFonts w:ascii="Arial" w:eastAsia="Times New Roman" w:hAnsi="Arial" w:cs="Times New Roman"/>
      <w:color w:val="000000" w:themeColor="text1"/>
      <w:sz w:val="20"/>
      <w:szCs w:val="24"/>
    </w:rPr>
  </w:style>
  <w:style w:type="character" w:customStyle="1" w:styleId="Heading1Char">
    <w:name w:val="Heading 1 Char"/>
    <w:aliases w:val="MOVE-it 1 Char,1 Char,Level 1 Heading Char,Section Heading Char,h1 Char,Outline1 Char,Headerm Char,Main Section Char,RR level 1 Char,Propo Char,Schedule Char,5.0 Char,Heading 1 - Main Heading of Document Char,Heading 11 Char,Section Char"/>
    <w:basedOn w:val="DefaultParagraphFont"/>
    <w:link w:val="Heading1"/>
    <w:uiPriority w:val="1"/>
    <w:rsid w:val="00A33ACD"/>
    <w:rPr>
      <w:rFonts w:ascii="Arial" w:eastAsia="Times New Roman" w:hAnsi="Arial" w:cs="Arial"/>
      <w:bCs/>
      <w:color w:val="006BB7"/>
      <w:sz w:val="40"/>
      <w:szCs w:val="32"/>
    </w:rPr>
  </w:style>
  <w:style w:type="character" w:customStyle="1" w:styleId="Heading2Char">
    <w:name w:val="Heading 2 Char"/>
    <w:aliases w:val="Heading 21 Char,Heading 2 - Main Heading within Document Char,Major Char,Outline2 Char,2/1 Char,Paragraaf Char,cv titles Char,(SubSection) Char,H2 Char,F4 Heading 2 - SubSection Char,(Main Heading) Char,ASection Char,h2 Char,2m Char"/>
    <w:basedOn w:val="DefaultParagraphFont"/>
    <w:link w:val="Heading2"/>
    <w:uiPriority w:val="1"/>
    <w:rsid w:val="00A33ACD"/>
    <w:rPr>
      <w:rFonts w:ascii="Arial" w:eastAsia="Times New Roman" w:hAnsi="Arial" w:cs="Arial"/>
      <w:bCs/>
      <w:iCs/>
      <w:color w:val="006BB7"/>
      <w:sz w:val="32"/>
      <w:szCs w:val="28"/>
    </w:rPr>
  </w:style>
  <w:style w:type="character" w:customStyle="1" w:styleId="Heading3Char">
    <w:name w:val="Heading 3 Char"/>
    <w:aliases w:val="Section SubHeading Char,Heading 3 Char1 Char,Heading 3 Char Char Char,Heading 3 Char1 Char Char Char,Heading 3 Char Char Char Char Char,Section SubHeading Char Char Char Char Char,L3 Char Char Char Char Char,Heading 3 Char Char1 Char"/>
    <w:basedOn w:val="DefaultParagraphFont"/>
    <w:link w:val="Heading3"/>
    <w:uiPriority w:val="1"/>
    <w:rsid w:val="00A33ACD"/>
    <w:rPr>
      <w:rFonts w:ascii="Arial" w:eastAsia="Times New Roman" w:hAnsi="Arial" w:cs="Arial"/>
      <w:bCs/>
      <w:color w:val="006BB7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A33ACD"/>
    <w:rPr>
      <w:rFonts w:ascii="Arial" w:eastAsia="Times New Roman" w:hAnsi="Arial" w:cs="Times New Roman"/>
      <w:bCs/>
      <w:color w:val="006BB7"/>
      <w:sz w:val="20"/>
      <w:szCs w:val="28"/>
    </w:rPr>
  </w:style>
  <w:style w:type="character" w:customStyle="1" w:styleId="Heading5Char">
    <w:name w:val="Heading 5 Char"/>
    <w:basedOn w:val="DefaultParagraphFont"/>
    <w:link w:val="Heading5"/>
    <w:rsid w:val="00A33ACD"/>
    <w:rPr>
      <w:rFonts w:ascii="Arial" w:eastAsia="Times New Roman" w:hAnsi="Arial" w:cs="Times New Roman"/>
      <w:b/>
      <w:bCs/>
      <w:iCs/>
      <w:sz w:val="20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A33ACD"/>
    <w:rPr>
      <w:rFonts w:ascii="Arial" w:eastAsia="Times New Roman" w:hAnsi="Arial" w:cs="Times New Roman"/>
      <w:b/>
      <w:bCs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A33ACD"/>
    <w:rPr>
      <w:rFonts w:ascii="Arial" w:eastAsia="Times New Roman" w:hAnsi="Arial" w:cs="Times New Roman"/>
      <w:b/>
      <w:sz w:val="20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33ACD"/>
    <w:rPr>
      <w:rFonts w:ascii="Arial" w:eastAsia="Times New Roman" w:hAnsi="Arial" w:cs="Times New Roman"/>
      <w:b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A33ACD"/>
    <w:rPr>
      <w:rFonts w:ascii="Arial" w:eastAsia="Times New Roman" w:hAnsi="Arial" w:cs="Arial"/>
      <w:b/>
      <w:sz w:val="20"/>
    </w:rPr>
  </w:style>
  <w:style w:type="paragraph" w:styleId="ListParagraph">
    <w:name w:val="List Paragraph"/>
    <w:basedOn w:val="Normal"/>
    <w:uiPriority w:val="34"/>
    <w:qFormat/>
    <w:rsid w:val="00A33A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33AC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A7256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72561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4D06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2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B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mailto:litterandflytipping@zerowastescotland.org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s.bl-1.com/h/QPvhs9K?url=http://litterplanportal.zerowastescotland.org.uk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B1641B7-260D-4584-A10D-EA817B13BF28}" type="doc">
      <dgm:prSet loTypeId="urn:microsoft.com/office/officeart/2005/8/layout/radial4" loCatId="relationship" qsTypeId="urn:microsoft.com/office/officeart/2005/8/quickstyle/simple5" qsCatId="simple" csTypeId="urn:microsoft.com/office/officeart/2005/8/colors/colorful5" csCatId="colorful" phldr="1"/>
      <dgm:spPr/>
      <dgm:t>
        <a:bodyPr/>
        <a:lstStyle/>
        <a:p>
          <a:endParaRPr lang="en-GB"/>
        </a:p>
      </dgm:t>
    </dgm:pt>
    <dgm:pt modelId="{208EB09C-3F4F-4F72-8DF2-D2D5EF24C1D8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rgbClr val="A3BB0D"/>
        </a:solidFill>
        <a:ln>
          <a:solidFill>
            <a:srgbClr val="A3BB0D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r>
            <a:rPr lang="en-GB" sz="15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Our contribution to creating a litter free Scotland</a:t>
          </a:r>
        </a:p>
      </dgm:t>
    </dgm:pt>
    <dgm:pt modelId="{1228F35F-DBE7-4DFD-9E07-1C2D26DA6741}" type="parTrans" cxnId="{7D698435-5FB7-49A2-A5BD-51B32E8CFD39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endParaRPr lang="en-GB" sz="15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08310FC-0368-495A-B83B-00A6514C5827}" type="sibTrans" cxnId="{7D698435-5FB7-49A2-A5BD-51B32E8CFD39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endParaRPr lang="en-GB" sz="15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E4F4CC2-D4D6-4A94-A979-3B657441CADA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rgbClr val="00A6BF"/>
        </a:solidFill>
        <a:ln>
          <a:solidFill>
            <a:srgbClr val="00A6BF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r>
            <a:rPr lang="en-GB" sz="15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Actions on information</a:t>
          </a:r>
        </a:p>
      </dgm:t>
    </dgm:pt>
    <dgm:pt modelId="{A4CEAC3A-142D-43BA-9315-88237016D11C}" type="parTrans" cxnId="{9AA0D2DA-5F06-4F31-A506-E6EC1F184A0B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rgbClr val="00A6BF"/>
        </a:solidFill>
        <a:ln>
          <a:solidFill>
            <a:srgbClr val="00A6BF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endParaRPr lang="en-GB" sz="15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2479DF9-4569-46AA-A0A3-36F73DA685D1}" type="sibTrans" cxnId="{9AA0D2DA-5F06-4F31-A506-E6EC1F184A0B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endParaRPr lang="en-GB" sz="15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286DA87E-79C5-4343-9077-607C011F1F1B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rgbClr val="00A6BF"/>
        </a:solidFill>
        <a:ln>
          <a:solidFill>
            <a:srgbClr val="00A6BF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r>
            <a:rPr lang="en-GB" sz="15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Actions on infrastructure</a:t>
          </a:r>
        </a:p>
      </dgm:t>
    </dgm:pt>
    <dgm:pt modelId="{74FFBBBE-094D-467B-9A11-93BC910F1328}" type="parTrans" cxnId="{266536D3-BF5F-4234-8F79-E37A8197C733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rgbClr val="00A6BF"/>
        </a:solidFill>
        <a:ln>
          <a:solidFill>
            <a:srgbClr val="00A6BF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endParaRPr lang="en-GB" sz="15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D7AF945-4B69-463E-A7BA-476D67A31052}" type="sibTrans" cxnId="{266536D3-BF5F-4234-8F79-E37A8197C733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endParaRPr lang="en-GB" sz="15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B646967-71E0-4BA7-862D-593D63E69764}">
      <dgm:prSet phldrT="[Text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rgbClr val="00A6BF"/>
        </a:solidFill>
        <a:ln>
          <a:solidFill>
            <a:srgbClr val="00A6BF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r>
            <a:rPr lang="en-GB" sz="15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Actions on enforcement</a:t>
          </a:r>
        </a:p>
      </dgm:t>
    </dgm:pt>
    <dgm:pt modelId="{6916A094-7229-439A-86CC-04AD82E25B05}" type="parTrans" cxnId="{77A1D1CD-0124-47B4-AA4E-FAA13B598EE8}">
      <dgm:prSet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>
        <a:solidFill>
          <a:srgbClr val="00A6BF"/>
        </a:solidFill>
        <a:ln>
          <a:solidFill>
            <a:srgbClr val="00A6BF"/>
          </a:solidFill>
        </a:ln>
      </dgm:spPr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endParaRPr lang="en-GB" sz="15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69E9DED-14C1-4933-923D-CAB9858CD4F5}" type="sibTrans" cxnId="{77A1D1CD-0124-47B4-AA4E-FAA13B598EE8}">
      <dgm:prSet/>
      <dgm:spPr/>
      <dgm:t>
        <a:bodyPr/>
        <a:lstStyle/>
        <a:p>
          <a:pPr>
            <a:lnSpc>
              <a:spcPct val="100000"/>
            </a:lnSpc>
            <a:spcBef>
              <a:spcPts val="600"/>
            </a:spcBef>
            <a:spcAft>
              <a:spcPts val="600"/>
            </a:spcAft>
          </a:pPr>
          <a:endParaRPr lang="en-GB" sz="15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92775AA-2A59-4023-9887-6D498FB92F7F}" type="pres">
      <dgm:prSet presAssocID="{1B1641B7-260D-4584-A10D-EA817B13BF2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CB44BE49-D8C3-448E-8576-7D3EEBA4D923}" type="pres">
      <dgm:prSet presAssocID="{208EB09C-3F4F-4F72-8DF2-D2D5EF24C1D8}" presName="centerShape" presStyleLbl="node0" presStyleIdx="0" presStyleCnt="1"/>
      <dgm:spPr/>
    </dgm:pt>
    <dgm:pt modelId="{D1171CFC-7B76-4FA2-95A1-1A8D87418BB5}" type="pres">
      <dgm:prSet presAssocID="{A4CEAC3A-142D-43BA-9315-88237016D11C}" presName="parTrans" presStyleLbl="bgSibTrans2D1" presStyleIdx="0" presStyleCnt="3"/>
      <dgm:spPr/>
    </dgm:pt>
    <dgm:pt modelId="{1578FCA0-985F-4331-BF4B-8017DAB43258}" type="pres">
      <dgm:prSet presAssocID="{CE4F4CC2-D4D6-4A94-A979-3B657441CADA}" presName="node" presStyleLbl="node1" presStyleIdx="0" presStyleCnt="3">
        <dgm:presLayoutVars>
          <dgm:bulletEnabled val="1"/>
        </dgm:presLayoutVars>
      </dgm:prSet>
      <dgm:spPr/>
    </dgm:pt>
    <dgm:pt modelId="{EA040B8B-508C-4F5E-B8F2-3256E4B16309}" type="pres">
      <dgm:prSet presAssocID="{74FFBBBE-094D-467B-9A11-93BC910F1328}" presName="parTrans" presStyleLbl="bgSibTrans2D1" presStyleIdx="1" presStyleCnt="3"/>
      <dgm:spPr/>
    </dgm:pt>
    <dgm:pt modelId="{6BD2BB18-C07F-4A68-8436-81E6BB5914CB}" type="pres">
      <dgm:prSet presAssocID="{286DA87E-79C5-4343-9077-607C011F1F1B}" presName="node" presStyleLbl="node1" presStyleIdx="1" presStyleCnt="3">
        <dgm:presLayoutVars>
          <dgm:bulletEnabled val="1"/>
        </dgm:presLayoutVars>
      </dgm:prSet>
      <dgm:spPr/>
    </dgm:pt>
    <dgm:pt modelId="{61F3B682-E51A-4F89-9ACF-67633FEDB363}" type="pres">
      <dgm:prSet presAssocID="{6916A094-7229-439A-86CC-04AD82E25B05}" presName="parTrans" presStyleLbl="bgSibTrans2D1" presStyleIdx="2" presStyleCnt="3"/>
      <dgm:spPr/>
    </dgm:pt>
    <dgm:pt modelId="{D03D0371-908D-40F2-963E-CB0276642D58}" type="pres">
      <dgm:prSet presAssocID="{BB646967-71E0-4BA7-862D-593D63E69764}" presName="node" presStyleLbl="node1" presStyleIdx="2" presStyleCnt="3">
        <dgm:presLayoutVars>
          <dgm:bulletEnabled val="1"/>
        </dgm:presLayoutVars>
      </dgm:prSet>
      <dgm:spPr/>
    </dgm:pt>
  </dgm:ptLst>
  <dgm:cxnLst>
    <dgm:cxn modelId="{EF32DD03-F894-4CEA-8A7E-42B7C33C4B6D}" type="presOf" srcId="{CE4F4CC2-D4D6-4A94-A979-3B657441CADA}" destId="{1578FCA0-985F-4331-BF4B-8017DAB43258}" srcOrd="0" destOrd="0" presId="urn:microsoft.com/office/officeart/2005/8/layout/radial4"/>
    <dgm:cxn modelId="{EEA4C408-AE03-44C9-9EF3-592DB8E318BA}" type="presOf" srcId="{6916A094-7229-439A-86CC-04AD82E25B05}" destId="{61F3B682-E51A-4F89-9ACF-67633FEDB363}" srcOrd="0" destOrd="0" presId="urn:microsoft.com/office/officeart/2005/8/layout/radial4"/>
    <dgm:cxn modelId="{85427825-74CA-47D3-8580-325D510DC6CA}" type="presOf" srcId="{A4CEAC3A-142D-43BA-9315-88237016D11C}" destId="{D1171CFC-7B76-4FA2-95A1-1A8D87418BB5}" srcOrd="0" destOrd="0" presId="urn:microsoft.com/office/officeart/2005/8/layout/radial4"/>
    <dgm:cxn modelId="{7D698435-5FB7-49A2-A5BD-51B32E8CFD39}" srcId="{1B1641B7-260D-4584-A10D-EA817B13BF28}" destId="{208EB09C-3F4F-4F72-8DF2-D2D5EF24C1D8}" srcOrd="0" destOrd="0" parTransId="{1228F35F-DBE7-4DFD-9E07-1C2D26DA6741}" sibTransId="{308310FC-0368-495A-B83B-00A6514C5827}"/>
    <dgm:cxn modelId="{934CF03C-42A1-4AE6-A60F-0FDFA766C40D}" type="presOf" srcId="{74FFBBBE-094D-467B-9A11-93BC910F1328}" destId="{EA040B8B-508C-4F5E-B8F2-3256E4B16309}" srcOrd="0" destOrd="0" presId="urn:microsoft.com/office/officeart/2005/8/layout/radial4"/>
    <dgm:cxn modelId="{F0DDF65D-B78D-4B85-ABA1-78DDDC3847C7}" type="presOf" srcId="{1B1641B7-260D-4584-A10D-EA817B13BF28}" destId="{E92775AA-2A59-4023-9887-6D498FB92F7F}" srcOrd="0" destOrd="0" presId="urn:microsoft.com/office/officeart/2005/8/layout/radial4"/>
    <dgm:cxn modelId="{E4BF29B1-77FA-4674-8643-EBC8F35C0433}" type="presOf" srcId="{BB646967-71E0-4BA7-862D-593D63E69764}" destId="{D03D0371-908D-40F2-963E-CB0276642D58}" srcOrd="0" destOrd="0" presId="urn:microsoft.com/office/officeart/2005/8/layout/radial4"/>
    <dgm:cxn modelId="{77A1D1CD-0124-47B4-AA4E-FAA13B598EE8}" srcId="{208EB09C-3F4F-4F72-8DF2-D2D5EF24C1D8}" destId="{BB646967-71E0-4BA7-862D-593D63E69764}" srcOrd="2" destOrd="0" parTransId="{6916A094-7229-439A-86CC-04AD82E25B05}" sibTransId="{B69E9DED-14C1-4933-923D-CAB9858CD4F5}"/>
    <dgm:cxn modelId="{266536D3-BF5F-4234-8F79-E37A8197C733}" srcId="{208EB09C-3F4F-4F72-8DF2-D2D5EF24C1D8}" destId="{286DA87E-79C5-4343-9077-607C011F1F1B}" srcOrd="1" destOrd="0" parTransId="{74FFBBBE-094D-467B-9A11-93BC910F1328}" sibTransId="{CD7AF945-4B69-463E-A7BA-476D67A31052}"/>
    <dgm:cxn modelId="{9AA0D2DA-5F06-4F31-A506-E6EC1F184A0B}" srcId="{208EB09C-3F4F-4F72-8DF2-D2D5EF24C1D8}" destId="{CE4F4CC2-D4D6-4A94-A979-3B657441CADA}" srcOrd="0" destOrd="0" parTransId="{A4CEAC3A-142D-43BA-9315-88237016D11C}" sibTransId="{E2479DF9-4569-46AA-A0A3-36F73DA685D1}"/>
    <dgm:cxn modelId="{7903FAEA-AAB5-47B2-A0BB-558C3A915019}" type="presOf" srcId="{208EB09C-3F4F-4F72-8DF2-D2D5EF24C1D8}" destId="{CB44BE49-D8C3-448E-8576-7D3EEBA4D923}" srcOrd="0" destOrd="0" presId="urn:microsoft.com/office/officeart/2005/8/layout/radial4"/>
    <dgm:cxn modelId="{EB5064EE-DB20-40E9-8465-C974AEEA83CA}" type="presOf" srcId="{286DA87E-79C5-4343-9077-607C011F1F1B}" destId="{6BD2BB18-C07F-4A68-8436-81E6BB5914CB}" srcOrd="0" destOrd="0" presId="urn:microsoft.com/office/officeart/2005/8/layout/radial4"/>
    <dgm:cxn modelId="{2C2547F7-936E-41A8-9E04-B2EB2B025EC1}" type="presParOf" srcId="{E92775AA-2A59-4023-9887-6D498FB92F7F}" destId="{CB44BE49-D8C3-448E-8576-7D3EEBA4D923}" srcOrd="0" destOrd="0" presId="urn:microsoft.com/office/officeart/2005/8/layout/radial4"/>
    <dgm:cxn modelId="{77F0AE17-2867-4243-93A0-9DEB1FA99188}" type="presParOf" srcId="{E92775AA-2A59-4023-9887-6D498FB92F7F}" destId="{D1171CFC-7B76-4FA2-95A1-1A8D87418BB5}" srcOrd="1" destOrd="0" presId="urn:microsoft.com/office/officeart/2005/8/layout/radial4"/>
    <dgm:cxn modelId="{08096996-7EA9-4B5B-A291-9C1D5A4E539C}" type="presParOf" srcId="{E92775AA-2A59-4023-9887-6D498FB92F7F}" destId="{1578FCA0-985F-4331-BF4B-8017DAB43258}" srcOrd="2" destOrd="0" presId="urn:microsoft.com/office/officeart/2005/8/layout/radial4"/>
    <dgm:cxn modelId="{1D0BD41E-D61A-4180-9523-5544BDE8EBB9}" type="presParOf" srcId="{E92775AA-2A59-4023-9887-6D498FB92F7F}" destId="{EA040B8B-508C-4F5E-B8F2-3256E4B16309}" srcOrd="3" destOrd="0" presId="urn:microsoft.com/office/officeart/2005/8/layout/radial4"/>
    <dgm:cxn modelId="{DD6509C0-2F6A-44C7-881C-D065031163A0}" type="presParOf" srcId="{E92775AA-2A59-4023-9887-6D498FB92F7F}" destId="{6BD2BB18-C07F-4A68-8436-81E6BB5914CB}" srcOrd="4" destOrd="0" presId="urn:microsoft.com/office/officeart/2005/8/layout/radial4"/>
    <dgm:cxn modelId="{D27CAE43-3BD1-4F9D-A601-FE51E22C906F}" type="presParOf" srcId="{E92775AA-2A59-4023-9887-6D498FB92F7F}" destId="{61F3B682-E51A-4F89-9ACF-67633FEDB363}" srcOrd="5" destOrd="0" presId="urn:microsoft.com/office/officeart/2005/8/layout/radial4"/>
    <dgm:cxn modelId="{AE26536C-D622-41CD-9B8A-776AC0093A4C}" type="presParOf" srcId="{E92775AA-2A59-4023-9887-6D498FB92F7F}" destId="{D03D0371-908D-40F2-963E-CB0276642D58}" srcOrd="6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B44BE49-D8C3-448E-8576-7D3EEBA4D923}">
      <dsp:nvSpPr>
        <dsp:cNvPr id="0" name=""/>
        <dsp:cNvSpPr/>
      </dsp:nvSpPr>
      <dsp:spPr>
        <a:xfrm>
          <a:off x="2013385" y="1739549"/>
          <a:ext cx="1459628" cy="1459628"/>
        </a:xfrm>
        <a:prstGeom prst="ellipse">
          <a:avLst/>
        </a:prstGeom>
        <a:solidFill>
          <a:srgbClr val="A3BB0D"/>
        </a:solidFill>
        <a:ln w="12700" cap="flat" cmpd="sng" algn="ctr">
          <a:solidFill>
            <a:srgbClr val="A3BB0D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GB" sz="15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Our contribution to creating a litter free Scotland</a:t>
          </a:r>
        </a:p>
      </dsp:txBody>
      <dsp:txXfrm>
        <a:off x="2227143" y="1953307"/>
        <a:ext cx="1032112" cy="1032112"/>
      </dsp:txXfrm>
    </dsp:sp>
    <dsp:sp modelId="{D1171CFC-7B76-4FA2-95A1-1A8D87418BB5}">
      <dsp:nvSpPr>
        <dsp:cNvPr id="0" name=""/>
        <dsp:cNvSpPr/>
      </dsp:nvSpPr>
      <dsp:spPr>
        <a:xfrm rot="12900000">
          <a:off x="1074621" y="1484629"/>
          <a:ext cx="1118566" cy="415994"/>
        </a:xfrm>
        <a:prstGeom prst="leftArrow">
          <a:avLst>
            <a:gd name="adj1" fmla="val 60000"/>
            <a:gd name="adj2" fmla="val 50000"/>
          </a:avLst>
        </a:prstGeom>
        <a:solidFill>
          <a:srgbClr val="00A6BF"/>
        </a:solidFill>
        <a:ln w="12700" cap="flat" cmpd="sng" algn="ctr">
          <a:solidFill>
            <a:srgbClr val="00A6BF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1578FCA0-985F-4331-BF4B-8017DAB43258}">
      <dsp:nvSpPr>
        <dsp:cNvPr id="0" name=""/>
        <dsp:cNvSpPr/>
      </dsp:nvSpPr>
      <dsp:spPr>
        <a:xfrm>
          <a:off x="482442" y="817176"/>
          <a:ext cx="1386647" cy="1109317"/>
        </a:xfrm>
        <a:prstGeom prst="roundRect">
          <a:avLst>
            <a:gd name="adj" fmla="val 10000"/>
          </a:avLst>
        </a:prstGeom>
        <a:solidFill>
          <a:srgbClr val="00A6BF"/>
        </a:solidFill>
        <a:ln w="12700" cap="flat" cmpd="sng" algn="ctr">
          <a:solidFill>
            <a:srgbClr val="00A6BF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lvl="0" indent="0" algn="ctr" defTabSz="6667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GB" sz="15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Actions on information</a:t>
          </a:r>
        </a:p>
      </dsp:txBody>
      <dsp:txXfrm>
        <a:off x="514933" y="849667"/>
        <a:ext cx="1321665" cy="1044335"/>
      </dsp:txXfrm>
    </dsp:sp>
    <dsp:sp modelId="{EA040B8B-508C-4F5E-B8F2-3256E4B16309}">
      <dsp:nvSpPr>
        <dsp:cNvPr id="0" name=""/>
        <dsp:cNvSpPr/>
      </dsp:nvSpPr>
      <dsp:spPr>
        <a:xfrm rot="16200000">
          <a:off x="2183916" y="907167"/>
          <a:ext cx="1118566" cy="415994"/>
        </a:xfrm>
        <a:prstGeom prst="leftArrow">
          <a:avLst>
            <a:gd name="adj1" fmla="val 60000"/>
            <a:gd name="adj2" fmla="val 50000"/>
          </a:avLst>
        </a:prstGeom>
        <a:solidFill>
          <a:srgbClr val="00A6BF"/>
        </a:solidFill>
        <a:ln w="12700" cap="flat" cmpd="sng" algn="ctr">
          <a:solidFill>
            <a:srgbClr val="00A6BF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6BD2BB18-C07F-4A68-8436-81E6BB5914CB}">
      <dsp:nvSpPr>
        <dsp:cNvPr id="0" name=""/>
        <dsp:cNvSpPr/>
      </dsp:nvSpPr>
      <dsp:spPr>
        <a:xfrm>
          <a:off x="2049876" y="1221"/>
          <a:ext cx="1386647" cy="1109317"/>
        </a:xfrm>
        <a:prstGeom prst="roundRect">
          <a:avLst>
            <a:gd name="adj" fmla="val 10000"/>
          </a:avLst>
        </a:prstGeom>
        <a:solidFill>
          <a:srgbClr val="00A6BF"/>
        </a:solidFill>
        <a:ln w="12700" cap="flat" cmpd="sng" algn="ctr">
          <a:solidFill>
            <a:srgbClr val="00A6BF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lvl="0" indent="0" algn="ctr" defTabSz="6667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GB" sz="15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Actions on infrastructure</a:t>
          </a:r>
        </a:p>
      </dsp:txBody>
      <dsp:txXfrm>
        <a:off x="2082367" y="33712"/>
        <a:ext cx="1321665" cy="1044335"/>
      </dsp:txXfrm>
    </dsp:sp>
    <dsp:sp modelId="{61F3B682-E51A-4F89-9ACF-67633FEDB363}">
      <dsp:nvSpPr>
        <dsp:cNvPr id="0" name=""/>
        <dsp:cNvSpPr/>
      </dsp:nvSpPr>
      <dsp:spPr>
        <a:xfrm rot="19500000">
          <a:off x="3293211" y="1484629"/>
          <a:ext cx="1118566" cy="415994"/>
        </a:xfrm>
        <a:prstGeom prst="leftArrow">
          <a:avLst>
            <a:gd name="adj1" fmla="val 60000"/>
            <a:gd name="adj2" fmla="val 50000"/>
          </a:avLst>
        </a:prstGeom>
        <a:solidFill>
          <a:srgbClr val="00A6BF"/>
        </a:solidFill>
        <a:ln w="12700" cap="flat" cmpd="sng" algn="ctr">
          <a:solidFill>
            <a:srgbClr val="00A6BF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</dsp:sp>
    <dsp:sp modelId="{D03D0371-908D-40F2-963E-CB0276642D58}">
      <dsp:nvSpPr>
        <dsp:cNvPr id="0" name=""/>
        <dsp:cNvSpPr/>
      </dsp:nvSpPr>
      <dsp:spPr>
        <a:xfrm>
          <a:off x="3617309" y="817176"/>
          <a:ext cx="1386647" cy="1109317"/>
        </a:xfrm>
        <a:prstGeom prst="roundRect">
          <a:avLst>
            <a:gd name="adj" fmla="val 10000"/>
          </a:avLst>
        </a:prstGeom>
        <a:solidFill>
          <a:srgbClr val="00A6BF"/>
        </a:solidFill>
        <a:ln w="12700" cap="flat" cmpd="sng" algn="ctr">
          <a:solidFill>
            <a:srgbClr val="00A6BF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8575" tIns="28575" rIns="28575" bIns="28575" numCol="1" spcCol="1270" anchor="ctr" anchorCtr="0">
          <a:noAutofit/>
        </a:bodyPr>
        <a:lstStyle/>
        <a:p>
          <a:pPr marL="0" lvl="0" indent="0" algn="ctr" defTabSz="666750">
            <a:lnSpc>
              <a:spcPct val="100000"/>
            </a:lnSpc>
            <a:spcBef>
              <a:spcPct val="0"/>
            </a:spcBef>
            <a:spcAft>
              <a:spcPts val="600"/>
            </a:spcAft>
            <a:buNone/>
          </a:pPr>
          <a:r>
            <a:rPr lang="en-GB" sz="1500" kern="1200">
              <a:solidFill>
                <a:schemeClr val="bg1"/>
              </a:solidFill>
              <a:latin typeface="Arial" panose="020B0604020202020204" pitchFamily="34" charset="0"/>
              <a:cs typeface="Arial" panose="020B0604020202020204" pitchFamily="34" charset="0"/>
            </a:rPr>
            <a:t>Actions on enforcement</a:t>
          </a:r>
        </a:p>
      </dsp:txBody>
      <dsp:txXfrm>
        <a:off x="3649800" y="849667"/>
        <a:ext cx="1321665" cy="10443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783DF-300C-4733-8D6E-F3514356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Twemlow</dc:creator>
  <cp:keywords/>
  <dc:description/>
  <cp:lastModifiedBy>Blair, Laura</cp:lastModifiedBy>
  <cp:revision>4</cp:revision>
  <dcterms:created xsi:type="dcterms:W3CDTF">2017-10-18T14:15:00Z</dcterms:created>
  <dcterms:modified xsi:type="dcterms:W3CDTF">2017-11-06T11:06:00Z</dcterms:modified>
</cp:coreProperties>
</file>